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A3EC9" w14:textId="77777777" w:rsidR="004255F2" w:rsidRDefault="004255F2">
      <w:pPr>
        <w:spacing w:after="120"/>
        <w:jc w:val="center"/>
      </w:pPr>
    </w:p>
    <w:p w14:paraId="52D8682A" w14:textId="77777777" w:rsidR="004255F2" w:rsidRDefault="004255F2">
      <w:pPr>
        <w:spacing w:after="120"/>
        <w:jc w:val="center"/>
      </w:pPr>
    </w:p>
    <w:p w14:paraId="5D515EC3" w14:textId="1DE770A0" w:rsidR="008F1DDD" w:rsidRDefault="00000000">
      <w:pPr>
        <w:spacing w:after="120"/>
        <w:jc w:val="center"/>
      </w:pPr>
      <w:r>
        <w:rPr>
          <w:noProof/>
        </w:rPr>
        <w:drawing>
          <wp:inline distT="0" distB="0" distL="0" distR="0" wp14:anchorId="17A4D39D" wp14:editId="2956FF69">
            <wp:extent cx="2190750" cy="12858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190750" cy="1285875"/>
                    </a:xfrm>
                    <a:prstGeom prst="rect">
                      <a:avLst/>
                    </a:prstGeom>
                  </pic:spPr>
                </pic:pic>
              </a:graphicData>
            </a:graphic>
          </wp:inline>
        </w:drawing>
      </w:r>
    </w:p>
    <w:p w14:paraId="337F0F5F" w14:textId="77777777" w:rsidR="004255F2" w:rsidRDefault="004255F2">
      <w:pPr>
        <w:spacing w:after="120"/>
        <w:jc w:val="center"/>
      </w:pPr>
    </w:p>
    <w:p w14:paraId="15AD3862" w14:textId="6065EA15" w:rsidR="008F1DDD" w:rsidRDefault="0021287E">
      <w:pPr>
        <w:spacing w:after="200"/>
        <w:jc w:val="center"/>
      </w:pPr>
      <w:r>
        <w:rPr>
          <w:noProof/>
        </w:rPr>
        <w:drawing>
          <wp:inline distT="0" distB="0" distL="0" distR="0" wp14:anchorId="40D20E95" wp14:editId="78DB534D">
            <wp:extent cx="4071308" cy="4071308"/>
            <wp:effectExtent l="0" t="0" r="5715" b="5715"/>
            <wp:docPr id="3595998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599843" name="Imagem 359599843"/>
                    <pic:cNvPicPr/>
                  </pic:nvPicPr>
                  <pic:blipFill>
                    <a:blip r:embed="rId8">
                      <a:extLst>
                        <a:ext uri="{28A0092B-C50C-407E-A947-70E740481C1C}">
                          <a14:useLocalDpi xmlns:a14="http://schemas.microsoft.com/office/drawing/2010/main" val="0"/>
                        </a:ext>
                      </a:extLst>
                    </a:blip>
                    <a:stretch>
                      <a:fillRect/>
                    </a:stretch>
                  </pic:blipFill>
                  <pic:spPr>
                    <a:xfrm>
                      <a:off x="0" y="0"/>
                      <a:ext cx="4074822" cy="4074822"/>
                    </a:xfrm>
                    <a:prstGeom prst="rect">
                      <a:avLst/>
                    </a:prstGeom>
                  </pic:spPr>
                </pic:pic>
              </a:graphicData>
            </a:graphic>
          </wp:inline>
        </w:drawing>
      </w:r>
    </w:p>
    <w:p w14:paraId="67784E73" w14:textId="77777777" w:rsidR="004255F2" w:rsidRDefault="004255F2">
      <w:pPr>
        <w:spacing w:after="200"/>
        <w:jc w:val="center"/>
      </w:pPr>
    </w:p>
    <w:p w14:paraId="32712210" w14:textId="77777777" w:rsidR="004255F2" w:rsidRDefault="004255F2">
      <w:pPr>
        <w:spacing w:after="200"/>
        <w:jc w:val="center"/>
      </w:pPr>
    </w:p>
    <w:p w14:paraId="3158BD67" w14:textId="77777777" w:rsidR="008F1DDD" w:rsidRDefault="00000000">
      <w:pPr>
        <w:spacing w:before="80" w:after="60"/>
        <w:jc w:val="center"/>
      </w:pPr>
      <w:r>
        <w:rPr>
          <w:b/>
          <w:bCs/>
          <w:color w:val="C2185B"/>
          <w:sz w:val="44"/>
          <w:szCs w:val="44"/>
        </w:rPr>
        <w:t>REGULAMENTO OFICIAL</w:t>
      </w:r>
    </w:p>
    <w:p w14:paraId="3466DBEE" w14:textId="77777777" w:rsidR="008F1DDD" w:rsidRPr="00B06BA4" w:rsidRDefault="00000000">
      <w:pPr>
        <w:spacing w:after="40"/>
        <w:jc w:val="center"/>
        <w:rPr>
          <w:color w:val="auto"/>
        </w:rPr>
      </w:pPr>
      <w:r>
        <w:rPr>
          <w:b/>
          <w:bCs/>
          <w:color w:val="auto"/>
          <w:sz w:val="32"/>
          <w:szCs w:val="32"/>
        </w:rPr>
        <w:t>2ª ROTA RACE</w:t>
      </w:r>
    </w:p>
    <w:p w14:paraId="6910062F" w14:textId="1A018BF7" w:rsidR="008F1DDD" w:rsidRPr="00B06BA4" w:rsidRDefault="00000000">
      <w:pPr>
        <w:spacing w:after="240"/>
        <w:jc w:val="center"/>
        <w:rPr>
          <w:color w:val="auto"/>
        </w:rPr>
      </w:pPr>
      <w:r>
        <w:rPr>
          <w:color w:val="auto"/>
          <w:sz w:val="24"/>
          <w:szCs w:val="24"/>
        </w:rPr>
        <w:t>Corrida de Rua — 5 km | Descanso – SC</w:t>
      </w:r>
    </w:p>
    <w:p w14:paraId="26CA3947" w14:textId="77777777" w:rsidR="008F1DDD" w:rsidRPr="00B06BA4" w:rsidRDefault="00000000">
      <w:pPr>
        <w:rPr>
          <w:color w:val="auto"/>
        </w:rPr>
      </w:pPr>
      <w:r>
        <w:rPr>
          <w:color w:val="auto"/>
        </w:rPr>
        <w:br w:type="page"/>
      </w:r>
    </w:p>
    <w:p w14:paraId="37042A77" w14:textId="77777777" w:rsidR="008F1DDD" w:rsidRDefault="00000000">
      <w:pPr>
        <w:pStyle w:val="Ttulo1"/>
        <w:pBdr>
          <w:bottom w:val="single" w:sz="10" w:space="4" w:color="C2185B"/>
        </w:pBdr>
      </w:pPr>
      <w:r>
        <w:rPr>
          <w:color w:val="C2185B"/>
        </w:rPr>
        <w:lastRenderedPageBreak/>
        <w:t xml:space="preserve">1. </w:t>
      </w:r>
      <w:r>
        <w:t>APRESENTAÇÃO</w:t>
      </w:r>
    </w:p>
    <w:p w14:paraId="35DDF09F" w14:textId="77777777" w:rsidR="008F1DDD" w:rsidRDefault="00000000">
      <w:pPr>
        <w:spacing w:after="120" w:line="276" w:lineRule="auto"/>
        <w:jc w:val="both"/>
      </w:pPr>
      <w:r>
        <w:t>A 2ª ROTA RACE é uma corrida de rua com percurso aproximado de 5 km, realizada nas vias urbanas do município de Descanso/SC. O evento tem como propósito promover o esporte, a saúde, a integração e a qualidade de vida entre os participantes.</w:t>
      </w:r>
    </w:p>
    <w:p w14:paraId="1E64D1FD" w14:textId="77777777" w:rsidR="008F1DDD" w:rsidRDefault="00000000">
      <w:pPr>
        <w:spacing w:after="120" w:line="276" w:lineRule="auto"/>
        <w:jc w:val="both"/>
      </w:pPr>
      <w:r>
        <w:t>A organização poderá ajustar percurso, horários e demais aspectos operacionais do evento, sempre que necessário, visando à segurança e ao bom andamento da competição. Todas as alterações serão divulgadas pelos canais oficiais.</w:t>
      </w:r>
    </w:p>
    <w:p w14:paraId="1CD8A2AA" w14:textId="77777777" w:rsidR="008F1DDD" w:rsidRDefault="00000000">
      <w:pPr>
        <w:pStyle w:val="Ttulo2"/>
      </w:pPr>
      <w:r>
        <w:rPr>
          <w:color w:val="C2185B"/>
        </w:rPr>
        <w:t>1.1 Informações gerais</w:t>
      </w:r>
    </w:p>
    <w:tbl>
      <w:tblPr>
        <w:tblW w:w="9360" w:type="dxa"/>
        <w:tblBorders>
          <w:top w:val="single" w:sz="2" w:space="0" w:color="E5C4D2"/>
          <w:left w:val="single" w:sz="2" w:space="0" w:color="E5C4D2"/>
          <w:bottom w:val="single" w:sz="2" w:space="0" w:color="E5C4D2"/>
          <w:right w:val="single" w:sz="2" w:space="0" w:color="E5C4D2"/>
          <w:insideH w:val="single" w:sz="2" w:space="0" w:color="E5C4D2"/>
          <w:insideV w:val="single" w:sz="2" w:space="0" w:color="E5C4D2"/>
        </w:tblBorders>
        <w:tblCellMar>
          <w:left w:w="10" w:type="dxa"/>
          <w:right w:w="10" w:type="dxa"/>
        </w:tblCellMar>
        <w:tblLook w:val="04A0" w:firstRow="1" w:lastRow="0" w:firstColumn="1" w:lastColumn="0" w:noHBand="0" w:noVBand="1"/>
      </w:tblPr>
      <w:tblGrid>
        <w:gridCol w:w="2600"/>
        <w:gridCol w:w="6760"/>
      </w:tblGrid>
      <w:tr w:rsidR="008F1DDD" w14:paraId="72B3C93A" w14:textId="77777777">
        <w:tc>
          <w:tcPr>
            <w:tcW w:w="2600" w:type="dxa"/>
            <w:shd w:val="clear" w:color="auto" w:fill="F7E9EF"/>
            <w:tcMar>
              <w:top w:w="80" w:type="dxa"/>
              <w:left w:w="160" w:type="dxa"/>
              <w:bottom w:w="80" w:type="dxa"/>
              <w:right w:w="120" w:type="dxa"/>
            </w:tcMar>
            <w:vAlign w:val="center"/>
          </w:tcPr>
          <w:p w14:paraId="3DE51FBC" w14:textId="77777777" w:rsidR="008F1DDD" w:rsidRDefault="00000000">
            <w:r>
              <w:rPr>
                <w:b/>
                <w:bCs/>
                <w:color w:val="C2185B"/>
                <w:sz w:val="21"/>
                <w:szCs w:val="21"/>
              </w:rPr>
              <w:t>Data</w:t>
            </w:r>
          </w:p>
        </w:tc>
        <w:tc>
          <w:tcPr>
            <w:tcW w:w="6760" w:type="dxa"/>
            <w:tcMar>
              <w:top w:w="80" w:type="dxa"/>
              <w:left w:w="160" w:type="dxa"/>
              <w:bottom w:w="80" w:type="dxa"/>
              <w:right w:w="120" w:type="dxa"/>
            </w:tcMar>
            <w:vAlign w:val="center"/>
          </w:tcPr>
          <w:p w14:paraId="19FF502F" w14:textId="77777777" w:rsidR="008F1DDD" w:rsidRDefault="00000000">
            <w:r>
              <w:rPr>
                <w:sz w:val="21"/>
                <w:szCs w:val="21"/>
              </w:rPr>
              <w:t>08 de agosto de 2026 (sábado)</w:t>
            </w:r>
          </w:p>
        </w:tc>
      </w:tr>
      <w:tr w:rsidR="008F1DDD" w14:paraId="7D1E0DE6" w14:textId="77777777">
        <w:tc>
          <w:tcPr>
            <w:tcW w:w="2600" w:type="dxa"/>
            <w:shd w:val="clear" w:color="auto" w:fill="F7E9EF"/>
            <w:tcMar>
              <w:top w:w="80" w:type="dxa"/>
              <w:left w:w="160" w:type="dxa"/>
              <w:bottom w:w="80" w:type="dxa"/>
              <w:right w:w="120" w:type="dxa"/>
            </w:tcMar>
            <w:vAlign w:val="center"/>
          </w:tcPr>
          <w:p w14:paraId="763BB213" w14:textId="77777777" w:rsidR="008F1DDD" w:rsidRDefault="00000000">
            <w:r>
              <w:rPr>
                <w:b/>
                <w:bCs/>
                <w:color w:val="C2185B"/>
                <w:sz w:val="21"/>
                <w:szCs w:val="21"/>
              </w:rPr>
              <w:t>Largada</w:t>
            </w:r>
          </w:p>
        </w:tc>
        <w:tc>
          <w:tcPr>
            <w:tcW w:w="6760" w:type="dxa"/>
            <w:tcMar>
              <w:top w:w="80" w:type="dxa"/>
              <w:left w:w="160" w:type="dxa"/>
              <w:bottom w:w="80" w:type="dxa"/>
              <w:right w:w="120" w:type="dxa"/>
            </w:tcMar>
            <w:vAlign w:val="center"/>
          </w:tcPr>
          <w:p w14:paraId="6B2B746B" w14:textId="77777777" w:rsidR="008F1DDD" w:rsidRDefault="00000000">
            <w:r>
              <w:rPr>
                <w:sz w:val="21"/>
                <w:szCs w:val="21"/>
              </w:rPr>
              <w:t>16h00</w:t>
            </w:r>
          </w:p>
        </w:tc>
      </w:tr>
      <w:tr w:rsidR="008F1DDD" w14:paraId="77EAEA61" w14:textId="77777777">
        <w:tc>
          <w:tcPr>
            <w:tcW w:w="2600" w:type="dxa"/>
            <w:shd w:val="clear" w:color="auto" w:fill="F7E9EF"/>
            <w:tcMar>
              <w:top w:w="80" w:type="dxa"/>
              <w:left w:w="160" w:type="dxa"/>
              <w:bottom w:w="80" w:type="dxa"/>
              <w:right w:w="120" w:type="dxa"/>
            </w:tcMar>
            <w:vAlign w:val="center"/>
          </w:tcPr>
          <w:p w14:paraId="05083974" w14:textId="77777777" w:rsidR="008F1DDD" w:rsidRDefault="00000000">
            <w:r>
              <w:rPr>
                <w:b/>
                <w:bCs/>
                <w:color w:val="C2185B"/>
                <w:sz w:val="21"/>
                <w:szCs w:val="21"/>
              </w:rPr>
              <w:t>Modalidade</w:t>
            </w:r>
          </w:p>
        </w:tc>
        <w:tc>
          <w:tcPr>
            <w:tcW w:w="6760" w:type="dxa"/>
            <w:tcMar>
              <w:top w:w="80" w:type="dxa"/>
              <w:left w:w="160" w:type="dxa"/>
              <w:bottom w:w="80" w:type="dxa"/>
              <w:right w:w="120" w:type="dxa"/>
            </w:tcMar>
            <w:vAlign w:val="center"/>
          </w:tcPr>
          <w:p w14:paraId="2790C539" w14:textId="77777777" w:rsidR="008F1DDD" w:rsidRDefault="00000000">
            <w:r>
              <w:rPr>
                <w:sz w:val="21"/>
                <w:szCs w:val="21"/>
              </w:rPr>
              <w:t>Corrida de Rua</w:t>
            </w:r>
          </w:p>
        </w:tc>
      </w:tr>
      <w:tr w:rsidR="008F1DDD" w14:paraId="449598FE" w14:textId="77777777">
        <w:tc>
          <w:tcPr>
            <w:tcW w:w="2600" w:type="dxa"/>
            <w:shd w:val="clear" w:color="auto" w:fill="F7E9EF"/>
            <w:tcMar>
              <w:top w:w="80" w:type="dxa"/>
              <w:left w:w="160" w:type="dxa"/>
              <w:bottom w:w="80" w:type="dxa"/>
              <w:right w:w="120" w:type="dxa"/>
            </w:tcMar>
            <w:vAlign w:val="center"/>
          </w:tcPr>
          <w:p w14:paraId="0A2E80CE" w14:textId="77777777" w:rsidR="008F1DDD" w:rsidRDefault="00000000">
            <w:r>
              <w:rPr>
                <w:b/>
                <w:bCs/>
                <w:color w:val="C2185B"/>
                <w:sz w:val="21"/>
                <w:szCs w:val="21"/>
              </w:rPr>
              <w:t>Percurso</w:t>
            </w:r>
          </w:p>
        </w:tc>
        <w:tc>
          <w:tcPr>
            <w:tcW w:w="6760" w:type="dxa"/>
            <w:tcMar>
              <w:top w:w="80" w:type="dxa"/>
              <w:left w:w="160" w:type="dxa"/>
              <w:bottom w:w="80" w:type="dxa"/>
              <w:right w:w="120" w:type="dxa"/>
            </w:tcMar>
            <w:vAlign w:val="center"/>
          </w:tcPr>
          <w:p w14:paraId="3510122A" w14:textId="77777777" w:rsidR="008F1DDD" w:rsidRDefault="00000000">
            <w:r>
              <w:rPr>
                <w:sz w:val="21"/>
                <w:szCs w:val="21"/>
              </w:rPr>
              <w:t>5 km — vias urbanas de Descanso/SC</w:t>
            </w:r>
          </w:p>
        </w:tc>
      </w:tr>
      <w:tr w:rsidR="008F1DDD" w14:paraId="4E8FC346" w14:textId="77777777">
        <w:tc>
          <w:tcPr>
            <w:tcW w:w="2600" w:type="dxa"/>
            <w:shd w:val="clear" w:color="auto" w:fill="F7E9EF"/>
            <w:tcMar>
              <w:top w:w="80" w:type="dxa"/>
              <w:left w:w="160" w:type="dxa"/>
              <w:bottom w:w="80" w:type="dxa"/>
              <w:right w:w="120" w:type="dxa"/>
            </w:tcMar>
            <w:vAlign w:val="center"/>
          </w:tcPr>
          <w:p w14:paraId="3A1B29E8" w14:textId="77777777" w:rsidR="008F1DDD" w:rsidRDefault="00000000">
            <w:r>
              <w:rPr>
                <w:b/>
                <w:bCs/>
                <w:color w:val="C2185B"/>
                <w:sz w:val="21"/>
                <w:szCs w:val="21"/>
              </w:rPr>
              <w:t>Limite de vagas</w:t>
            </w:r>
          </w:p>
        </w:tc>
        <w:tc>
          <w:tcPr>
            <w:tcW w:w="6760" w:type="dxa"/>
            <w:tcMar>
              <w:top w:w="80" w:type="dxa"/>
              <w:left w:w="160" w:type="dxa"/>
              <w:bottom w:w="80" w:type="dxa"/>
              <w:right w:w="120" w:type="dxa"/>
            </w:tcMar>
            <w:vAlign w:val="center"/>
          </w:tcPr>
          <w:p w14:paraId="3F2376C2" w14:textId="77777777" w:rsidR="008F1DDD" w:rsidRDefault="00000000">
            <w:r>
              <w:rPr>
                <w:sz w:val="21"/>
                <w:szCs w:val="21"/>
              </w:rPr>
              <w:t>300 atletas</w:t>
            </w:r>
          </w:p>
        </w:tc>
      </w:tr>
      <w:tr w:rsidR="008F1DDD" w14:paraId="0BC90433" w14:textId="77777777">
        <w:tc>
          <w:tcPr>
            <w:tcW w:w="2600" w:type="dxa"/>
            <w:shd w:val="clear" w:color="auto" w:fill="F7E9EF"/>
            <w:tcMar>
              <w:top w:w="80" w:type="dxa"/>
              <w:left w:w="160" w:type="dxa"/>
              <w:bottom w:w="80" w:type="dxa"/>
              <w:right w:w="120" w:type="dxa"/>
            </w:tcMar>
            <w:vAlign w:val="center"/>
          </w:tcPr>
          <w:p w14:paraId="7C432340" w14:textId="77777777" w:rsidR="008F1DDD" w:rsidRDefault="00000000">
            <w:r>
              <w:rPr>
                <w:b/>
                <w:bCs/>
                <w:color w:val="C2185B"/>
                <w:sz w:val="21"/>
                <w:szCs w:val="21"/>
              </w:rPr>
              <w:t>Inscrição</w:t>
            </w:r>
          </w:p>
        </w:tc>
        <w:tc>
          <w:tcPr>
            <w:tcW w:w="6760" w:type="dxa"/>
            <w:tcMar>
              <w:top w:w="80" w:type="dxa"/>
              <w:left w:w="160" w:type="dxa"/>
              <w:bottom w:w="80" w:type="dxa"/>
              <w:right w:w="120" w:type="dxa"/>
            </w:tcMar>
            <w:vAlign w:val="center"/>
          </w:tcPr>
          <w:p w14:paraId="36AC51C0" w14:textId="77777777" w:rsidR="008F1DDD" w:rsidRDefault="00000000">
            <w:r>
              <w:rPr>
                <w:sz w:val="21"/>
                <w:szCs w:val="21"/>
              </w:rPr>
              <w:t>R$ 80,00 + taxa da plataforma — www.pfeventos.com.br</w:t>
            </w:r>
          </w:p>
        </w:tc>
      </w:tr>
    </w:tbl>
    <w:p w14:paraId="39B2DD03" w14:textId="77777777" w:rsidR="008F1DDD" w:rsidRDefault="008F1DDD">
      <w:pPr>
        <w:spacing w:after="80"/>
      </w:pPr>
    </w:p>
    <w:p w14:paraId="1DD596AE" w14:textId="77777777" w:rsidR="008F1DDD" w:rsidRDefault="00000000">
      <w:pPr>
        <w:pStyle w:val="Ttulo2"/>
      </w:pPr>
      <w:r>
        <w:rPr>
          <w:color w:val="C2185B"/>
        </w:rPr>
        <w:t>1.2 Programação do evento</w:t>
      </w:r>
    </w:p>
    <w:tbl>
      <w:tblPr>
        <w:tblW w:w="9360" w:type="dxa"/>
        <w:tblBorders>
          <w:top w:val="single" w:sz="2" w:space="0" w:color="E5C4D2"/>
          <w:left w:val="single" w:sz="2" w:space="0" w:color="E5C4D2"/>
          <w:bottom w:val="single" w:sz="2" w:space="0" w:color="E5C4D2"/>
          <w:right w:val="single" w:sz="2" w:space="0" w:color="E5C4D2"/>
          <w:insideH w:val="single" w:sz="2" w:space="0" w:color="E5C4D2"/>
          <w:insideV w:val="single" w:sz="2" w:space="0" w:color="E5C4D2"/>
        </w:tblBorders>
        <w:tblCellMar>
          <w:left w:w="10" w:type="dxa"/>
          <w:right w:w="10" w:type="dxa"/>
        </w:tblCellMar>
        <w:tblLook w:val="04A0" w:firstRow="1" w:lastRow="0" w:firstColumn="1" w:lastColumn="0" w:noHBand="0" w:noVBand="1"/>
      </w:tblPr>
      <w:tblGrid>
        <w:gridCol w:w="2400"/>
        <w:gridCol w:w="6960"/>
      </w:tblGrid>
      <w:tr w:rsidR="008F1DDD" w14:paraId="24A03B47" w14:textId="77777777">
        <w:tc>
          <w:tcPr>
            <w:tcW w:w="2400" w:type="dxa"/>
            <w:shd w:val="clear" w:color="auto" w:fill="C2185B"/>
            <w:tcMar>
              <w:top w:w="70" w:type="dxa"/>
              <w:left w:w="140" w:type="dxa"/>
              <w:bottom w:w="70" w:type="dxa"/>
              <w:right w:w="100" w:type="dxa"/>
            </w:tcMar>
            <w:vAlign w:val="center"/>
          </w:tcPr>
          <w:p w14:paraId="26025BD7" w14:textId="77777777" w:rsidR="008F1DDD" w:rsidRDefault="00000000">
            <w:r>
              <w:rPr>
                <w:b/>
                <w:bCs/>
                <w:color w:val="FFFFFF"/>
                <w:sz w:val="21"/>
                <w:szCs w:val="21"/>
              </w:rPr>
              <w:t>Horário</w:t>
            </w:r>
          </w:p>
        </w:tc>
        <w:tc>
          <w:tcPr>
            <w:tcW w:w="6960" w:type="dxa"/>
            <w:shd w:val="clear" w:color="auto" w:fill="C2185B"/>
            <w:tcMar>
              <w:top w:w="70" w:type="dxa"/>
              <w:left w:w="140" w:type="dxa"/>
              <w:bottom w:w="70" w:type="dxa"/>
              <w:right w:w="100" w:type="dxa"/>
            </w:tcMar>
            <w:vAlign w:val="center"/>
          </w:tcPr>
          <w:p w14:paraId="438A1DA6" w14:textId="77777777" w:rsidR="008F1DDD" w:rsidRDefault="00000000">
            <w:r>
              <w:rPr>
                <w:b/>
                <w:bCs/>
                <w:color w:val="FFFFFF"/>
                <w:sz w:val="21"/>
                <w:szCs w:val="21"/>
              </w:rPr>
              <w:t>Atividade</w:t>
            </w:r>
          </w:p>
        </w:tc>
      </w:tr>
      <w:tr w:rsidR="008F1DDD" w14:paraId="7AF58E07" w14:textId="77777777">
        <w:tc>
          <w:tcPr>
            <w:tcW w:w="2400" w:type="dxa"/>
            <w:shd w:val="clear" w:color="auto" w:fill="F7E9EF"/>
            <w:tcMar>
              <w:top w:w="70" w:type="dxa"/>
              <w:left w:w="140" w:type="dxa"/>
              <w:bottom w:w="70" w:type="dxa"/>
              <w:right w:w="100" w:type="dxa"/>
            </w:tcMar>
            <w:vAlign w:val="center"/>
          </w:tcPr>
          <w:p w14:paraId="320EE1B2" w14:textId="77777777" w:rsidR="008F1DDD" w:rsidRDefault="00000000">
            <w:r>
              <w:rPr>
                <w:b/>
                <w:bCs/>
                <w:color w:val="C2185B"/>
                <w:sz w:val="21"/>
                <w:szCs w:val="21"/>
              </w:rPr>
              <w:t>14h00 – 15h30</w:t>
            </w:r>
          </w:p>
        </w:tc>
        <w:tc>
          <w:tcPr>
            <w:tcW w:w="6960" w:type="dxa"/>
            <w:tcMar>
              <w:top w:w="70" w:type="dxa"/>
              <w:left w:w="140" w:type="dxa"/>
              <w:bottom w:w="70" w:type="dxa"/>
              <w:right w:w="100" w:type="dxa"/>
            </w:tcMar>
            <w:vAlign w:val="center"/>
          </w:tcPr>
          <w:p w14:paraId="7FF52767" w14:textId="77777777" w:rsidR="008F1DDD" w:rsidRDefault="00000000">
            <w:r>
              <w:rPr>
                <w:sz w:val="21"/>
                <w:szCs w:val="21"/>
              </w:rPr>
              <w:t>Abertura da arena e retirada de kits (atletas de outras cidades)</w:t>
            </w:r>
          </w:p>
        </w:tc>
      </w:tr>
      <w:tr w:rsidR="008F1DDD" w14:paraId="47072067" w14:textId="77777777">
        <w:tc>
          <w:tcPr>
            <w:tcW w:w="2400" w:type="dxa"/>
            <w:shd w:val="clear" w:color="auto" w:fill="F7E9EF"/>
            <w:tcMar>
              <w:top w:w="70" w:type="dxa"/>
              <w:left w:w="140" w:type="dxa"/>
              <w:bottom w:w="70" w:type="dxa"/>
              <w:right w:w="100" w:type="dxa"/>
            </w:tcMar>
            <w:vAlign w:val="center"/>
          </w:tcPr>
          <w:p w14:paraId="3956AD3C" w14:textId="77777777" w:rsidR="008F1DDD" w:rsidRDefault="00000000">
            <w:r>
              <w:rPr>
                <w:b/>
                <w:bCs/>
                <w:color w:val="C2185B"/>
                <w:sz w:val="21"/>
                <w:szCs w:val="21"/>
              </w:rPr>
              <w:t>15h40</w:t>
            </w:r>
          </w:p>
        </w:tc>
        <w:tc>
          <w:tcPr>
            <w:tcW w:w="6960" w:type="dxa"/>
            <w:tcMar>
              <w:top w:w="70" w:type="dxa"/>
              <w:left w:w="140" w:type="dxa"/>
              <w:bottom w:w="70" w:type="dxa"/>
              <w:right w:w="100" w:type="dxa"/>
            </w:tcMar>
            <w:vAlign w:val="center"/>
          </w:tcPr>
          <w:p w14:paraId="4D40B907" w14:textId="77777777" w:rsidR="008F1DDD" w:rsidRDefault="00000000">
            <w:r>
              <w:rPr>
                <w:sz w:val="21"/>
                <w:szCs w:val="21"/>
              </w:rPr>
              <w:t>Pronunciamento do(a) Presidente</w:t>
            </w:r>
          </w:p>
        </w:tc>
      </w:tr>
      <w:tr w:rsidR="008F1DDD" w14:paraId="4D745219" w14:textId="77777777">
        <w:tc>
          <w:tcPr>
            <w:tcW w:w="2400" w:type="dxa"/>
            <w:shd w:val="clear" w:color="auto" w:fill="F7E9EF"/>
            <w:tcMar>
              <w:top w:w="70" w:type="dxa"/>
              <w:left w:w="140" w:type="dxa"/>
              <w:bottom w:w="70" w:type="dxa"/>
              <w:right w:w="100" w:type="dxa"/>
            </w:tcMar>
            <w:vAlign w:val="center"/>
          </w:tcPr>
          <w:p w14:paraId="7772E79B" w14:textId="77777777" w:rsidR="008F1DDD" w:rsidRDefault="00000000">
            <w:r>
              <w:rPr>
                <w:b/>
                <w:bCs/>
                <w:color w:val="C2185B"/>
                <w:sz w:val="21"/>
                <w:szCs w:val="21"/>
              </w:rPr>
              <w:t>15h50</w:t>
            </w:r>
          </w:p>
        </w:tc>
        <w:tc>
          <w:tcPr>
            <w:tcW w:w="6960" w:type="dxa"/>
            <w:tcMar>
              <w:top w:w="70" w:type="dxa"/>
              <w:left w:w="140" w:type="dxa"/>
              <w:bottom w:w="70" w:type="dxa"/>
              <w:right w:w="100" w:type="dxa"/>
            </w:tcMar>
            <w:vAlign w:val="center"/>
          </w:tcPr>
          <w:p w14:paraId="0E2C1D7F" w14:textId="77777777" w:rsidR="008F1DDD" w:rsidRDefault="00000000">
            <w:r>
              <w:rPr>
                <w:sz w:val="21"/>
                <w:szCs w:val="21"/>
              </w:rPr>
              <w:t>Aquecimento</w:t>
            </w:r>
          </w:p>
        </w:tc>
      </w:tr>
      <w:tr w:rsidR="008F1DDD" w14:paraId="6A1C9F2A" w14:textId="77777777">
        <w:tc>
          <w:tcPr>
            <w:tcW w:w="2400" w:type="dxa"/>
            <w:shd w:val="clear" w:color="auto" w:fill="F7E9EF"/>
            <w:tcMar>
              <w:top w:w="70" w:type="dxa"/>
              <w:left w:w="140" w:type="dxa"/>
              <w:bottom w:w="70" w:type="dxa"/>
              <w:right w:w="100" w:type="dxa"/>
            </w:tcMar>
            <w:vAlign w:val="center"/>
          </w:tcPr>
          <w:p w14:paraId="027E756F" w14:textId="77777777" w:rsidR="008F1DDD" w:rsidRDefault="00000000">
            <w:r>
              <w:rPr>
                <w:b/>
                <w:bCs/>
                <w:color w:val="C2185B"/>
                <w:sz w:val="21"/>
                <w:szCs w:val="21"/>
              </w:rPr>
              <w:t>16h00</w:t>
            </w:r>
          </w:p>
        </w:tc>
        <w:tc>
          <w:tcPr>
            <w:tcW w:w="6960" w:type="dxa"/>
            <w:tcMar>
              <w:top w:w="70" w:type="dxa"/>
              <w:left w:w="140" w:type="dxa"/>
              <w:bottom w:w="70" w:type="dxa"/>
              <w:right w:w="100" w:type="dxa"/>
            </w:tcMar>
            <w:vAlign w:val="center"/>
          </w:tcPr>
          <w:p w14:paraId="486BC976" w14:textId="77777777" w:rsidR="008F1DDD" w:rsidRDefault="00000000">
            <w:r>
              <w:rPr>
                <w:sz w:val="21"/>
                <w:szCs w:val="21"/>
              </w:rPr>
              <w:t>Largada</w:t>
            </w:r>
          </w:p>
        </w:tc>
      </w:tr>
      <w:tr w:rsidR="008F1DDD" w14:paraId="3E8663D0" w14:textId="77777777">
        <w:tc>
          <w:tcPr>
            <w:tcW w:w="2400" w:type="dxa"/>
            <w:shd w:val="clear" w:color="auto" w:fill="F7E9EF"/>
            <w:tcMar>
              <w:top w:w="70" w:type="dxa"/>
              <w:left w:w="140" w:type="dxa"/>
              <w:bottom w:w="70" w:type="dxa"/>
              <w:right w:w="100" w:type="dxa"/>
            </w:tcMar>
            <w:vAlign w:val="center"/>
          </w:tcPr>
          <w:p w14:paraId="6713034B" w14:textId="77777777" w:rsidR="008F1DDD" w:rsidRDefault="00000000">
            <w:r>
              <w:rPr>
                <w:b/>
                <w:bCs/>
                <w:color w:val="C2185B"/>
                <w:sz w:val="21"/>
                <w:szCs w:val="21"/>
              </w:rPr>
              <w:t>17h50</w:t>
            </w:r>
          </w:p>
        </w:tc>
        <w:tc>
          <w:tcPr>
            <w:tcW w:w="6960" w:type="dxa"/>
            <w:tcMar>
              <w:top w:w="70" w:type="dxa"/>
              <w:left w:w="140" w:type="dxa"/>
              <w:bottom w:w="70" w:type="dxa"/>
              <w:right w:w="100" w:type="dxa"/>
            </w:tcMar>
            <w:vAlign w:val="center"/>
          </w:tcPr>
          <w:p w14:paraId="5F7249CF" w14:textId="77777777" w:rsidR="008F1DDD" w:rsidRDefault="00000000">
            <w:r>
              <w:rPr>
                <w:sz w:val="21"/>
                <w:szCs w:val="21"/>
              </w:rPr>
              <w:t>Cerimônia de premiação</w:t>
            </w:r>
          </w:p>
        </w:tc>
      </w:tr>
      <w:tr w:rsidR="008F1DDD" w14:paraId="6F4E0F2F" w14:textId="77777777">
        <w:tc>
          <w:tcPr>
            <w:tcW w:w="2400" w:type="dxa"/>
            <w:shd w:val="clear" w:color="auto" w:fill="F7E9EF"/>
            <w:tcMar>
              <w:top w:w="70" w:type="dxa"/>
              <w:left w:w="140" w:type="dxa"/>
              <w:bottom w:w="70" w:type="dxa"/>
              <w:right w:w="100" w:type="dxa"/>
            </w:tcMar>
            <w:vAlign w:val="center"/>
          </w:tcPr>
          <w:p w14:paraId="44B005B1" w14:textId="77777777" w:rsidR="008F1DDD" w:rsidRDefault="00000000">
            <w:r>
              <w:rPr>
                <w:b/>
                <w:bCs/>
                <w:color w:val="C2185B"/>
                <w:sz w:val="21"/>
                <w:szCs w:val="21"/>
              </w:rPr>
              <w:t>18h30</w:t>
            </w:r>
          </w:p>
        </w:tc>
        <w:tc>
          <w:tcPr>
            <w:tcW w:w="6960" w:type="dxa"/>
            <w:tcMar>
              <w:top w:w="70" w:type="dxa"/>
              <w:left w:w="140" w:type="dxa"/>
              <w:bottom w:w="70" w:type="dxa"/>
              <w:right w:w="100" w:type="dxa"/>
            </w:tcMar>
            <w:vAlign w:val="center"/>
          </w:tcPr>
          <w:p w14:paraId="2FD73D0E" w14:textId="77777777" w:rsidR="008F1DDD" w:rsidRDefault="00000000">
            <w:r>
              <w:rPr>
                <w:sz w:val="21"/>
                <w:szCs w:val="21"/>
              </w:rPr>
              <w:t>Encerramento do evento</w:t>
            </w:r>
          </w:p>
        </w:tc>
      </w:tr>
    </w:tbl>
    <w:p w14:paraId="20A97AC2" w14:textId="77777777" w:rsidR="008F1DDD" w:rsidRDefault="00000000">
      <w:pPr>
        <w:pStyle w:val="Ttulo1"/>
        <w:pBdr>
          <w:bottom w:val="single" w:sz="10" w:space="4" w:color="C2185B"/>
        </w:pBdr>
      </w:pPr>
      <w:r>
        <w:rPr>
          <w:color w:val="C2185B"/>
        </w:rPr>
        <w:t xml:space="preserve">2. </w:t>
      </w:r>
      <w:r>
        <w:t>FINALIDADE E ORGANIZAÇÃO</w:t>
      </w:r>
    </w:p>
    <w:p w14:paraId="20D7218C" w14:textId="77777777" w:rsidR="008F1DDD" w:rsidRDefault="00000000">
      <w:pPr>
        <w:pStyle w:val="Ttulo2"/>
      </w:pPr>
      <w:r>
        <w:rPr>
          <w:color w:val="C2185B"/>
        </w:rPr>
        <w:t>2.1 Objetivos</w:t>
      </w:r>
    </w:p>
    <w:p w14:paraId="782EACC1" w14:textId="77777777" w:rsidR="008F1DDD" w:rsidRDefault="00000000">
      <w:pPr>
        <w:spacing w:after="120" w:line="276" w:lineRule="auto"/>
        <w:jc w:val="both"/>
      </w:pPr>
      <w:r>
        <w:t>A 2ª ROTA RACE tem por finalidade incentivar a prática esportiva e a adoção de hábitos saudáveis, promovendo qualidade de vida, integração social e bem-estar a todos os participantes.</w:t>
      </w:r>
    </w:p>
    <w:p w14:paraId="31A67175" w14:textId="77777777" w:rsidR="008F1DDD" w:rsidRDefault="00000000">
      <w:pPr>
        <w:pStyle w:val="Ttulo2"/>
      </w:pPr>
      <w:r>
        <w:rPr>
          <w:color w:val="C2185B"/>
        </w:rPr>
        <w:t>2.2 Organização</w:t>
      </w:r>
    </w:p>
    <w:p w14:paraId="595B6D65" w14:textId="5C8517E7" w:rsidR="008F1DDD" w:rsidRDefault="00000000">
      <w:pPr>
        <w:spacing w:after="120" w:line="276" w:lineRule="auto"/>
        <w:jc w:val="both"/>
      </w:pPr>
      <w:r>
        <w:t>A realização da corrida é de responsabilidade da PF Eventos, em parceria com o Rotaract Club de Descanso e demais apoiadores do evento.</w:t>
      </w:r>
    </w:p>
    <w:p w14:paraId="79F9B74D" w14:textId="77777777" w:rsidR="004255F2" w:rsidRDefault="004255F2">
      <w:pPr>
        <w:spacing w:after="120" w:line="276" w:lineRule="auto"/>
        <w:jc w:val="both"/>
      </w:pPr>
    </w:p>
    <w:p w14:paraId="18F63259" w14:textId="37F62FC3" w:rsidR="004255F2" w:rsidRDefault="00000000">
      <w:pPr>
        <w:pStyle w:val="Ttulo1"/>
        <w:pBdr>
          <w:bottom w:val="single" w:sz="10" w:space="4" w:color="C2185B"/>
        </w:pBdr>
      </w:pPr>
      <w:r>
        <w:rPr>
          <w:color w:val="C2185B"/>
        </w:rPr>
        <w:lastRenderedPageBreak/>
        <w:t xml:space="preserve">3. </w:t>
      </w:r>
      <w:r>
        <w:t>DOS PARTICIPANTES</w:t>
      </w:r>
    </w:p>
    <w:p w14:paraId="17542FD0" w14:textId="77777777" w:rsidR="008F1DDD" w:rsidRDefault="00000000">
      <w:pPr>
        <w:pStyle w:val="Ttulo2"/>
      </w:pPr>
      <w:r>
        <w:rPr>
          <w:color w:val="C2185B"/>
        </w:rPr>
        <w:t>3.1 Categorias e idade mínima</w:t>
      </w:r>
    </w:p>
    <w:p w14:paraId="13BB030D" w14:textId="77777777" w:rsidR="008F1DDD" w:rsidRDefault="00000000">
      <w:pPr>
        <w:spacing w:after="120" w:line="276" w:lineRule="auto"/>
        <w:jc w:val="both"/>
      </w:pPr>
      <w:r>
        <w:t>A prova será disputada nas categorias Individual Masculino e Individual Feminino.</w:t>
      </w:r>
    </w:p>
    <w:p w14:paraId="0870BDF4" w14:textId="77777777" w:rsidR="008F1DDD" w:rsidRDefault="00000000">
      <w:pPr>
        <w:spacing w:after="120" w:line="276" w:lineRule="auto"/>
        <w:jc w:val="both"/>
      </w:pPr>
      <w:r>
        <w:t xml:space="preserve">Poderão participar atletas com idade mínima de 14 (quatorze) anos completos até 31/12/2026 — ou seja, </w:t>
      </w:r>
      <w:r>
        <w:rPr>
          <w:b/>
          <w:bCs/>
        </w:rPr>
        <w:t>nascidos até o ano de 2012</w:t>
      </w:r>
      <w:r>
        <w:t>.</w:t>
      </w:r>
    </w:p>
    <w:p w14:paraId="6833DDE7" w14:textId="77777777" w:rsidR="008F1DDD" w:rsidRDefault="00000000">
      <w:pPr>
        <w:pStyle w:val="Ttulo2"/>
      </w:pPr>
      <w:r>
        <w:rPr>
          <w:color w:val="C2185B"/>
        </w:rPr>
        <w:t>3.2 Responsabilidade do participante</w:t>
      </w:r>
    </w:p>
    <w:p w14:paraId="28D4E3D3" w14:textId="77777777" w:rsidR="008F1DDD" w:rsidRDefault="00000000">
      <w:pPr>
        <w:spacing w:after="120" w:line="276" w:lineRule="auto"/>
        <w:jc w:val="both"/>
      </w:pPr>
      <w:r>
        <w:t>Ao se inscrever e aceitar este regulamento, o participante declara estar em plenas condições físicas e de saúde para participar do evento, assumindo total responsabilidade por sua participação.</w:t>
      </w:r>
    </w:p>
    <w:p w14:paraId="0A34E7A1" w14:textId="77777777" w:rsidR="008F1DDD" w:rsidRDefault="00000000">
      <w:pPr>
        <w:spacing w:after="120" w:line="276" w:lineRule="auto"/>
        <w:jc w:val="both"/>
      </w:pPr>
      <w:r>
        <w:t>O atleta também declara estar ciente e de acordo com todas as normas, orientações e condições deste regulamento, comprometendo-se a respeitar a organização, os demais participantes e as regras da competição.</w:t>
      </w:r>
    </w:p>
    <w:p w14:paraId="2AA6B407" w14:textId="77777777" w:rsidR="008F1DDD" w:rsidRDefault="00000000">
      <w:pPr>
        <w:pStyle w:val="Ttulo1"/>
        <w:pBdr>
          <w:bottom w:val="single" w:sz="10" w:space="4" w:color="C2185B"/>
        </w:pBdr>
      </w:pPr>
      <w:r>
        <w:rPr>
          <w:color w:val="C2185B"/>
        </w:rPr>
        <w:t xml:space="preserve">4. </w:t>
      </w:r>
      <w:r>
        <w:t>DAS INSCRIÇÕES</w:t>
      </w:r>
    </w:p>
    <w:p w14:paraId="58552E48" w14:textId="77777777" w:rsidR="008F1DDD" w:rsidRDefault="00000000">
      <w:pPr>
        <w:pStyle w:val="Ttulo2"/>
      </w:pPr>
      <w:r>
        <w:rPr>
          <w:color w:val="C2185B"/>
        </w:rPr>
        <w:t>4.1 Valor e kit do atleta</w:t>
      </w:r>
    </w:p>
    <w:p w14:paraId="56DD73C5" w14:textId="478B72B8" w:rsidR="008F1DDD" w:rsidRDefault="00000000">
      <w:pPr>
        <w:spacing w:after="120" w:line="276" w:lineRule="auto"/>
        <w:jc w:val="both"/>
      </w:pPr>
      <w:r>
        <w:rPr>
          <w:b/>
          <w:bCs/>
          <w:color w:val="C2185B"/>
        </w:rPr>
        <w:t xml:space="preserve">4.1.1 </w:t>
      </w:r>
      <w:r>
        <w:t>O valor da inscrição é de R$ 80,00 (oitenta reais), acrescido da taxa de serviço da plataforma de inscrições.</w:t>
      </w:r>
    </w:p>
    <w:p w14:paraId="08AF30D3" w14:textId="4BBCC9A5" w:rsidR="008F1DDD" w:rsidRDefault="00000000">
      <w:pPr>
        <w:spacing w:after="120" w:line="276" w:lineRule="auto"/>
        <w:jc w:val="both"/>
      </w:pPr>
      <w:r>
        <w:rPr>
          <w:b/>
          <w:bCs/>
          <w:color w:val="C2185B"/>
        </w:rPr>
        <w:t xml:space="preserve">4.1.2 </w:t>
      </w:r>
      <w:r>
        <w:t>Todos os atletas com inscrição confirmada receberão o kit do atleta, composto por:</w:t>
      </w:r>
    </w:p>
    <w:p w14:paraId="43F0C37A" w14:textId="77777777" w:rsidR="008F1DDD" w:rsidRDefault="00000000">
      <w:pPr>
        <w:pStyle w:val="PargrafodaLista"/>
        <w:numPr>
          <w:ilvl w:val="0"/>
          <w:numId w:val="2"/>
        </w:numPr>
        <w:spacing w:after="60" w:line="276" w:lineRule="auto"/>
        <w:jc w:val="both"/>
      </w:pPr>
      <w:r>
        <w:t>número de peito e/ou chip de cronometragem;</w:t>
      </w:r>
    </w:p>
    <w:p w14:paraId="0687FB56" w14:textId="77777777" w:rsidR="008F1DDD" w:rsidRDefault="00000000">
      <w:pPr>
        <w:pStyle w:val="PargrafodaLista"/>
        <w:numPr>
          <w:ilvl w:val="0"/>
          <w:numId w:val="2"/>
        </w:numPr>
        <w:spacing w:after="60" w:line="276" w:lineRule="auto"/>
        <w:jc w:val="both"/>
      </w:pPr>
      <w:r>
        <w:t>camiseta oficial do evento;</w:t>
      </w:r>
    </w:p>
    <w:p w14:paraId="29C1C7D1" w14:textId="77777777" w:rsidR="008F1DDD" w:rsidRDefault="00000000">
      <w:pPr>
        <w:pStyle w:val="PargrafodaLista"/>
        <w:numPr>
          <w:ilvl w:val="0"/>
          <w:numId w:val="2"/>
        </w:numPr>
        <w:spacing w:after="60" w:line="276" w:lineRule="auto"/>
        <w:jc w:val="both"/>
      </w:pPr>
      <w:r>
        <w:t>medalha de participação;</w:t>
      </w:r>
    </w:p>
    <w:p w14:paraId="0A1B71E6" w14:textId="77777777" w:rsidR="008F1DDD" w:rsidRDefault="00000000">
      <w:pPr>
        <w:pStyle w:val="PargrafodaLista"/>
        <w:numPr>
          <w:ilvl w:val="0"/>
          <w:numId w:val="2"/>
        </w:numPr>
        <w:spacing w:after="60" w:line="276" w:lineRule="auto"/>
        <w:jc w:val="both"/>
      </w:pPr>
      <w:r>
        <w:t>seguro atleta durante a realização da prova.</w:t>
      </w:r>
    </w:p>
    <w:p w14:paraId="59ED3748" w14:textId="77777777" w:rsidR="008F1DDD" w:rsidRDefault="00000000">
      <w:pPr>
        <w:pStyle w:val="Ttulo2"/>
      </w:pPr>
      <w:r>
        <w:rPr>
          <w:color w:val="C2185B"/>
        </w:rPr>
        <w:t>4.2 Plataforma e prazos</w:t>
      </w:r>
    </w:p>
    <w:p w14:paraId="7C6E9DDE" w14:textId="15B88A49" w:rsidR="008F1DDD" w:rsidRDefault="00000000">
      <w:pPr>
        <w:spacing w:after="120" w:line="276" w:lineRule="auto"/>
        <w:jc w:val="both"/>
      </w:pPr>
      <w:r>
        <w:rPr>
          <w:b/>
          <w:bCs/>
          <w:color w:val="C2185B"/>
        </w:rPr>
        <w:t xml:space="preserve">4.2.1 </w:t>
      </w:r>
      <w:r>
        <w:t>As inscrições serão feitas exclusivamente pelo site PF Eventos (</w:t>
      </w:r>
      <w:r>
        <w:rPr>
          <w:b/>
          <w:bCs/>
        </w:rPr>
        <w:t>www.pfeventos.com.br</w:t>
      </w:r>
      <w:r>
        <w:t>), com abertura prevista para 01/06/2026.</w:t>
      </w:r>
    </w:p>
    <w:p w14:paraId="3AAB5040" w14:textId="4FCBEDE6" w:rsidR="008F1DDD" w:rsidRDefault="00000000">
      <w:pPr>
        <w:spacing w:after="120" w:line="276" w:lineRule="auto"/>
        <w:jc w:val="both"/>
      </w:pPr>
      <w:r>
        <w:rPr>
          <w:b/>
          <w:bCs/>
          <w:color w:val="C2185B"/>
        </w:rPr>
        <w:t xml:space="preserve">4.2.2 </w:t>
      </w:r>
      <w:r>
        <w:t>O evento terá limite máximo de 300 (trezentos) atletas na modalidade 5 km, número que poderá ser alterado pela organização conforme necessidade técnica e operacional.</w:t>
      </w:r>
    </w:p>
    <w:p w14:paraId="593271CD" w14:textId="5D7271E3" w:rsidR="008F1DDD" w:rsidRDefault="00000000">
      <w:pPr>
        <w:spacing w:after="120" w:line="276" w:lineRule="auto"/>
        <w:jc w:val="both"/>
      </w:pPr>
      <w:r>
        <w:rPr>
          <w:b/>
          <w:bCs/>
          <w:color w:val="C2185B"/>
        </w:rPr>
        <w:t xml:space="preserve">4.2.3 </w:t>
      </w:r>
      <w:r>
        <w:t>As inscrições permanecerão abertas até 07/08/2026 ou até o preenchimento total das vagas, prevalecendo o que ocorrer primeiro.</w:t>
      </w:r>
    </w:p>
    <w:p w14:paraId="7F44BB68" w14:textId="0A87E96F" w:rsidR="008F1DDD" w:rsidRDefault="00000000">
      <w:pPr>
        <w:spacing w:after="120" w:line="276" w:lineRule="auto"/>
        <w:jc w:val="both"/>
      </w:pPr>
      <w:r>
        <w:rPr>
          <w:b/>
          <w:bCs/>
          <w:color w:val="C2185B"/>
        </w:rPr>
        <w:t xml:space="preserve">4.2.4 </w:t>
      </w:r>
      <w:r>
        <w:t>A inscrição é pessoal, individual e intransferível, não sendo permitida a substituição de participante após sua efetivação.</w:t>
      </w:r>
    </w:p>
    <w:p w14:paraId="0AD6813E" w14:textId="1B13043E" w:rsidR="008F1DDD" w:rsidRDefault="00000000">
      <w:pPr>
        <w:spacing w:after="120" w:line="276" w:lineRule="auto"/>
        <w:jc w:val="both"/>
      </w:pPr>
      <w:r>
        <w:rPr>
          <w:b/>
          <w:bCs/>
          <w:color w:val="C2185B"/>
        </w:rPr>
        <w:t xml:space="preserve">4.2.5 </w:t>
      </w:r>
      <w:r>
        <w:t>A inscrição será considerada efetivada somente após o preenchimento correto do cadastro na plataforma oficial e a confirmação do pagamento.</w:t>
      </w:r>
    </w:p>
    <w:p w14:paraId="6228CFC2" w14:textId="43968BD9" w:rsidR="008F1DDD" w:rsidRDefault="00000000">
      <w:pPr>
        <w:spacing w:after="120" w:line="276" w:lineRule="auto"/>
        <w:jc w:val="both"/>
      </w:pPr>
      <w:r>
        <w:rPr>
          <w:b/>
          <w:bCs/>
          <w:color w:val="C2185B"/>
        </w:rPr>
        <w:t xml:space="preserve">4.2.6 </w:t>
      </w:r>
      <w:r>
        <w:t>O comprovante de inscrição poderá ser solicitado pela organização na retirada do kit ou no acesso ao evento.</w:t>
      </w:r>
    </w:p>
    <w:p w14:paraId="52B73412" w14:textId="77777777" w:rsidR="008F1DDD" w:rsidRDefault="00000000">
      <w:pPr>
        <w:pStyle w:val="Ttulo2"/>
      </w:pPr>
      <w:r>
        <w:rPr>
          <w:color w:val="C2185B"/>
        </w:rPr>
        <w:lastRenderedPageBreak/>
        <w:t>4.3 Reembolsos e alterações</w:t>
      </w:r>
    </w:p>
    <w:p w14:paraId="59557446" w14:textId="017FEF0F" w:rsidR="008F1DDD" w:rsidRDefault="00000000">
      <w:pPr>
        <w:spacing w:after="120" w:line="276" w:lineRule="auto"/>
        <w:jc w:val="both"/>
      </w:pPr>
      <w:r>
        <w:rPr>
          <w:b/>
          <w:bCs/>
          <w:color w:val="C2185B"/>
        </w:rPr>
        <w:t xml:space="preserve">4.3.1 </w:t>
      </w:r>
      <w:r>
        <w:t>Não haverá devolução do valor da inscrição em caso de desistência, ausência no evento, alteração de percurso, condições climáticas ou qualquer outro motivo alheio à organização.</w:t>
      </w:r>
    </w:p>
    <w:p w14:paraId="3E5A8430" w14:textId="5BEEE1C6" w:rsidR="008F1DDD" w:rsidRDefault="00000000">
      <w:pPr>
        <w:spacing w:after="120" w:line="276" w:lineRule="auto"/>
        <w:jc w:val="both"/>
      </w:pPr>
      <w:r>
        <w:rPr>
          <w:b/>
          <w:bCs/>
          <w:color w:val="C2185B"/>
        </w:rPr>
        <w:t xml:space="preserve">4.3.2 </w:t>
      </w:r>
      <w:r>
        <w:t>Não haverá ressarcimento por danos, perdas, furtos ou extravios de objetos e equipamentos pessoais durante o evento.</w:t>
      </w:r>
    </w:p>
    <w:p w14:paraId="318DE85A" w14:textId="76585FC3" w:rsidR="008F1DDD" w:rsidRDefault="00000000">
      <w:pPr>
        <w:spacing w:after="120" w:line="276" w:lineRule="auto"/>
        <w:jc w:val="both"/>
      </w:pPr>
      <w:r>
        <w:rPr>
          <w:b/>
          <w:bCs/>
          <w:color w:val="C2185B"/>
        </w:rPr>
        <w:t xml:space="preserve">4.3.3 </w:t>
      </w:r>
      <w:r>
        <w:t>A organização poderá, a qualquer momento e sem aviso prévio, suspender temporariamente as inscrições, prorrogar prazos, ampliar ou reduzir vagas, alterar lotes e valores, ou realizar ajustes em razão de questões técnicas, estruturais, climáticas ou de segurança.</w:t>
      </w:r>
    </w:p>
    <w:p w14:paraId="2C17800A" w14:textId="77777777" w:rsidR="008F1DDD" w:rsidRDefault="00000000">
      <w:pPr>
        <w:pStyle w:val="Ttulo2"/>
      </w:pPr>
      <w:r>
        <w:rPr>
          <w:color w:val="C2185B"/>
        </w:rPr>
        <w:t>4.4 Veracidade das informações</w:t>
      </w:r>
    </w:p>
    <w:p w14:paraId="1C97D414" w14:textId="375EBF31" w:rsidR="008F1DDD" w:rsidRDefault="00000000">
      <w:pPr>
        <w:spacing w:after="120" w:line="276" w:lineRule="auto"/>
        <w:jc w:val="both"/>
      </w:pPr>
      <w:r>
        <w:rPr>
          <w:b/>
          <w:bCs/>
          <w:color w:val="C2185B"/>
        </w:rPr>
        <w:t xml:space="preserve">4.4.1 </w:t>
      </w:r>
      <w:r>
        <w:t>Os participantes são integralmente responsáveis pela veracidade das informações fornecidas no ato da inscrição.</w:t>
      </w:r>
    </w:p>
    <w:p w14:paraId="07AFD1F2" w14:textId="48D97E50" w:rsidR="008F1DDD" w:rsidRDefault="00000000">
      <w:pPr>
        <w:spacing w:after="120" w:line="276" w:lineRule="auto"/>
        <w:jc w:val="both"/>
      </w:pPr>
      <w:r>
        <w:rPr>
          <w:b/>
          <w:bCs/>
          <w:color w:val="C2185B"/>
        </w:rPr>
        <w:t xml:space="preserve">4.4.2 </w:t>
      </w:r>
      <w:r>
        <w:t>Constatada fraude, adulteração de dados ou informação falsa, o atleta poderá ser desclassificado e impedido de participar de futuras edições, sem prejuízo das medidas legais cabíveis, inclusive responsabilidade civil e criminal por falsidade ideológica e/ou documental.</w:t>
      </w:r>
    </w:p>
    <w:p w14:paraId="7F15D9BF" w14:textId="77777777" w:rsidR="008F1DDD" w:rsidRDefault="00000000">
      <w:pPr>
        <w:pStyle w:val="Ttulo2"/>
      </w:pPr>
      <w:r>
        <w:rPr>
          <w:color w:val="C2185B"/>
        </w:rPr>
        <w:t>4.5 Autorização de uso de imagem</w:t>
      </w:r>
    </w:p>
    <w:p w14:paraId="044F745E" w14:textId="5ACF8FCA" w:rsidR="008F1DDD" w:rsidRDefault="00000000">
      <w:pPr>
        <w:spacing w:after="120" w:line="276" w:lineRule="auto"/>
        <w:jc w:val="both"/>
      </w:pPr>
      <w:r>
        <w:rPr>
          <w:b/>
          <w:bCs/>
          <w:color w:val="C2185B"/>
        </w:rPr>
        <w:t xml:space="preserve">4.5.1 </w:t>
      </w:r>
      <w:r>
        <w:t>Ao se inscrever, o participante autoriza gratuitamente o uso de sua imagem, voz e nome em fotos, vídeos, transmissões e materiais promocionais do evento, em qualquer meio de comunicação, por prazo indeterminado, sem geração de qualquer direito a indenização ou remuneração.</w:t>
      </w:r>
    </w:p>
    <w:p w14:paraId="772FF6EA" w14:textId="77777777" w:rsidR="008F1DDD" w:rsidRDefault="00000000">
      <w:pPr>
        <w:pStyle w:val="Ttulo1"/>
        <w:pBdr>
          <w:bottom w:val="single" w:sz="10" w:space="4" w:color="C2185B"/>
        </w:pBdr>
      </w:pPr>
      <w:r>
        <w:rPr>
          <w:color w:val="C2185B"/>
        </w:rPr>
        <w:t xml:space="preserve">5. </w:t>
      </w:r>
      <w:r>
        <w:t>DAS CATEGORIAS — CORRIDA 5 KM</w:t>
      </w:r>
    </w:p>
    <w:p w14:paraId="062054C4" w14:textId="77777777" w:rsidR="008F1DDD" w:rsidRDefault="00000000">
      <w:pPr>
        <w:spacing w:after="120" w:line="276" w:lineRule="auto"/>
        <w:jc w:val="both"/>
      </w:pPr>
      <w:r>
        <w:t>A prova será disputada nos naipes Masculino e Feminino, com classificação por faixa etária definida conforme o ano de nascimento do atleta, independentemente da data exata do aniversário.</w:t>
      </w:r>
    </w:p>
    <w:tbl>
      <w:tblPr>
        <w:tblW w:w="9360" w:type="dxa"/>
        <w:tblBorders>
          <w:top w:val="single" w:sz="2" w:space="0" w:color="E5C4D2"/>
          <w:left w:val="single" w:sz="2" w:space="0" w:color="E5C4D2"/>
          <w:bottom w:val="single" w:sz="2" w:space="0" w:color="E5C4D2"/>
          <w:right w:val="single" w:sz="2" w:space="0" w:color="E5C4D2"/>
          <w:insideH w:val="single" w:sz="2" w:space="0" w:color="E5C4D2"/>
          <w:insideV w:val="single" w:sz="2" w:space="0" w:color="E5C4D2"/>
        </w:tblBorders>
        <w:tblCellMar>
          <w:left w:w="10" w:type="dxa"/>
          <w:right w:w="10" w:type="dxa"/>
        </w:tblCellMar>
        <w:tblLook w:val="04A0" w:firstRow="1" w:lastRow="0" w:firstColumn="1" w:lastColumn="0" w:noHBand="0" w:noVBand="1"/>
      </w:tblPr>
      <w:tblGrid>
        <w:gridCol w:w="3000"/>
        <w:gridCol w:w="6360"/>
      </w:tblGrid>
      <w:tr w:rsidR="008F1DDD" w14:paraId="4D85D3DC" w14:textId="77777777">
        <w:trPr>
          <w:tblHeader/>
        </w:trPr>
        <w:tc>
          <w:tcPr>
            <w:tcW w:w="3000" w:type="dxa"/>
            <w:shd w:val="clear" w:color="auto" w:fill="C2185B"/>
            <w:tcMar>
              <w:top w:w="70" w:type="dxa"/>
              <w:left w:w="140" w:type="dxa"/>
              <w:bottom w:w="70" w:type="dxa"/>
              <w:right w:w="100" w:type="dxa"/>
            </w:tcMar>
          </w:tcPr>
          <w:p w14:paraId="21608A18" w14:textId="77777777" w:rsidR="008F1DDD" w:rsidRDefault="00000000">
            <w:r>
              <w:rPr>
                <w:b/>
                <w:bCs/>
                <w:color w:val="FFFFFF"/>
                <w:sz w:val="21"/>
                <w:szCs w:val="21"/>
              </w:rPr>
              <w:t>Faixa etária</w:t>
            </w:r>
          </w:p>
        </w:tc>
        <w:tc>
          <w:tcPr>
            <w:tcW w:w="6360" w:type="dxa"/>
            <w:shd w:val="clear" w:color="auto" w:fill="C2185B"/>
            <w:tcMar>
              <w:top w:w="70" w:type="dxa"/>
              <w:left w:w="140" w:type="dxa"/>
              <w:bottom w:w="70" w:type="dxa"/>
              <w:right w:w="100" w:type="dxa"/>
            </w:tcMar>
          </w:tcPr>
          <w:p w14:paraId="0F9E789D" w14:textId="77777777" w:rsidR="008F1DDD" w:rsidRDefault="00000000">
            <w:r>
              <w:rPr>
                <w:b/>
                <w:bCs/>
                <w:color w:val="FFFFFF"/>
                <w:sz w:val="21"/>
                <w:szCs w:val="21"/>
              </w:rPr>
              <w:t>Anos de nascimento</w:t>
            </w:r>
          </w:p>
        </w:tc>
      </w:tr>
      <w:tr w:rsidR="008F1DDD" w14:paraId="479753CF" w14:textId="77777777">
        <w:tc>
          <w:tcPr>
            <w:tcW w:w="3000" w:type="dxa"/>
            <w:shd w:val="clear" w:color="auto" w:fill="F7E9EF"/>
            <w:tcMar>
              <w:top w:w="60" w:type="dxa"/>
              <w:left w:w="140" w:type="dxa"/>
              <w:bottom w:w="60" w:type="dxa"/>
              <w:right w:w="100" w:type="dxa"/>
            </w:tcMar>
          </w:tcPr>
          <w:p w14:paraId="221D7AF0" w14:textId="77777777" w:rsidR="008F1DDD" w:rsidRDefault="00000000">
            <w:r>
              <w:rPr>
                <w:b/>
                <w:bCs/>
                <w:sz w:val="21"/>
                <w:szCs w:val="21"/>
              </w:rPr>
              <w:t>14 a 19 anos</w:t>
            </w:r>
          </w:p>
        </w:tc>
        <w:tc>
          <w:tcPr>
            <w:tcW w:w="6360" w:type="dxa"/>
            <w:shd w:val="clear" w:color="auto" w:fill="F7E9EF"/>
            <w:tcMar>
              <w:top w:w="60" w:type="dxa"/>
              <w:left w:w="140" w:type="dxa"/>
              <w:bottom w:w="60" w:type="dxa"/>
              <w:right w:w="100" w:type="dxa"/>
            </w:tcMar>
          </w:tcPr>
          <w:p w14:paraId="6001FEC2" w14:textId="77777777" w:rsidR="008F1DDD" w:rsidRDefault="00000000">
            <w:r>
              <w:rPr>
                <w:sz w:val="21"/>
                <w:szCs w:val="21"/>
              </w:rPr>
              <w:t>2012, 2011, 2010, 2009, 2008, 2007</w:t>
            </w:r>
          </w:p>
        </w:tc>
      </w:tr>
      <w:tr w:rsidR="008F1DDD" w14:paraId="627389D1" w14:textId="77777777">
        <w:tc>
          <w:tcPr>
            <w:tcW w:w="3000" w:type="dxa"/>
            <w:shd w:val="clear" w:color="auto" w:fill="FFFFFF"/>
            <w:tcMar>
              <w:top w:w="60" w:type="dxa"/>
              <w:left w:w="140" w:type="dxa"/>
              <w:bottom w:w="60" w:type="dxa"/>
              <w:right w:w="100" w:type="dxa"/>
            </w:tcMar>
          </w:tcPr>
          <w:p w14:paraId="1377054B" w14:textId="77777777" w:rsidR="008F1DDD" w:rsidRDefault="00000000">
            <w:r>
              <w:rPr>
                <w:b/>
                <w:bCs/>
                <w:sz w:val="21"/>
                <w:szCs w:val="21"/>
              </w:rPr>
              <w:t>20 a 24 anos</w:t>
            </w:r>
          </w:p>
        </w:tc>
        <w:tc>
          <w:tcPr>
            <w:tcW w:w="6360" w:type="dxa"/>
            <w:shd w:val="clear" w:color="auto" w:fill="FFFFFF"/>
            <w:tcMar>
              <w:top w:w="60" w:type="dxa"/>
              <w:left w:w="140" w:type="dxa"/>
              <w:bottom w:w="60" w:type="dxa"/>
              <w:right w:w="100" w:type="dxa"/>
            </w:tcMar>
          </w:tcPr>
          <w:p w14:paraId="5812C099" w14:textId="77777777" w:rsidR="008F1DDD" w:rsidRDefault="00000000">
            <w:r>
              <w:rPr>
                <w:sz w:val="21"/>
                <w:szCs w:val="21"/>
              </w:rPr>
              <w:t>2006, 2005, 2004, 2003, 2002</w:t>
            </w:r>
          </w:p>
        </w:tc>
      </w:tr>
      <w:tr w:rsidR="008F1DDD" w14:paraId="1BC94733" w14:textId="77777777">
        <w:tc>
          <w:tcPr>
            <w:tcW w:w="3000" w:type="dxa"/>
            <w:shd w:val="clear" w:color="auto" w:fill="F7E9EF"/>
            <w:tcMar>
              <w:top w:w="60" w:type="dxa"/>
              <w:left w:w="140" w:type="dxa"/>
              <w:bottom w:w="60" w:type="dxa"/>
              <w:right w:w="100" w:type="dxa"/>
            </w:tcMar>
          </w:tcPr>
          <w:p w14:paraId="057B07C6" w14:textId="77777777" w:rsidR="008F1DDD" w:rsidRDefault="00000000">
            <w:r>
              <w:rPr>
                <w:b/>
                <w:bCs/>
                <w:sz w:val="21"/>
                <w:szCs w:val="21"/>
              </w:rPr>
              <w:t>25 a 29 anos</w:t>
            </w:r>
          </w:p>
        </w:tc>
        <w:tc>
          <w:tcPr>
            <w:tcW w:w="6360" w:type="dxa"/>
            <w:shd w:val="clear" w:color="auto" w:fill="F7E9EF"/>
            <w:tcMar>
              <w:top w:w="60" w:type="dxa"/>
              <w:left w:w="140" w:type="dxa"/>
              <w:bottom w:w="60" w:type="dxa"/>
              <w:right w:w="100" w:type="dxa"/>
            </w:tcMar>
          </w:tcPr>
          <w:p w14:paraId="5BE5D92C" w14:textId="77777777" w:rsidR="008F1DDD" w:rsidRDefault="00000000">
            <w:r>
              <w:rPr>
                <w:sz w:val="21"/>
                <w:szCs w:val="21"/>
              </w:rPr>
              <w:t>2001, 2000, 1999, 1998, 1997</w:t>
            </w:r>
          </w:p>
        </w:tc>
      </w:tr>
      <w:tr w:rsidR="008F1DDD" w14:paraId="74D706BB" w14:textId="77777777">
        <w:tc>
          <w:tcPr>
            <w:tcW w:w="3000" w:type="dxa"/>
            <w:shd w:val="clear" w:color="auto" w:fill="FFFFFF"/>
            <w:tcMar>
              <w:top w:w="60" w:type="dxa"/>
              <w:left w:w="140" w:type="dxa"/>
              <w:bottom w:w="60" w:type="dxa"/>
              <w:right w:w="100" w:type="dxa"/>
            </w:tcMar>
          </w:tcPr>
          <w:p w14:paraId="13BD3DAE" w14:textId="77777777" w:rsidR="008F1DDD" w:rsidRDefault="00000000">
            <w:r>
              <w:rPr>
                <w:b/>
                <w:bCs/>
                <w:sz w:val="21"/>
                <w:szCs w:val="21"/>
              </w:rPr>
              <w:t>30 a 34 anos</w:t>
            </w:r>
          </w:p>
        </w:tc>
        <w:tc>
          <w:tcPr>
            <w:tcW w:w="6360" w:type="dxa"/>
            <w:shd w:val="clear" w:color="auto" w:fill="FFFFFF"/>
            <w:tcMar>
              <w:top w:w="60" w:type="dxa"/>
              <w:left w:w="140" w:type="dxa"/>
              <w:bottom w:w="60" w:type="dxa"/>
              <w:right w:w="100" w:type="dxa"/>
            </w:tcMar>
          </w:tcPr>
          <w:p w14:paraId="5DF400FE" w14:textId="77777777" w:rsidR="008F1DDD" w:rsidRDefault="00000000">
            <w:r>
              <w:rPr>
                <w:sz w:val="21"/>
                <w:szCs w:val="21"/>
              </w:rPr>
              <w:t>1996, 1995, 1994, 1993, 1992</w:t>
            </w:r>
          </w:p>
        </w:tc>
      </w:tr>
      <w:tr w:rsidR="008F1DDD" w14:paraId="430D23B3" w14:textId="77777777">
        <w:tc>
          <w:tcPr>
            <w:tcW w:w="3000" w:type="dxa"/>
            <w:shd w:val="clear" w:color="auto" w:fill="F7E9EF"/>
            <w:tcMar>
              <w:top w:w="60" w:type="dxa"/>
              <w:left w:w="140" w:type="dxa"/>
              <w:bottom w:w="60" w:type="dxa"/>
              <w:right w:w="100" w:type="dxa"/>
            </w:tcMar>
          </w:tcPr>
          <w:p w14:paraId="782A3ACD" w14:textId="77777777" w:rsidR="008F1DDD" w:rsidRDefault="00000000">
            <w:r>
              <w:rPr>
                <w:b/>
                <w:bCs/>
                <w:sz w:val="21"/>
                <w:szCs w:val="21"/>
              </w:rPr>
              <w:t>35 a 39 anos</w:t>
            </w:r>
          </w:p>
        </w:tc>
        <w:tc>
          <w:tcPr>
            <w:tcW w:w="6360" w:type="dxa"/>
            <w:shd w:val="clear" w:color="auto" w:fill="F7E9EF"/>
            <w:tcMar>
              <w:top w:w="60" w:type="dxa"/>
              <w:left w:w="140" w:type="dxa"/>
              <w:bottom w:w="60" w:type="dxa"/>
              <w:right w:w="100" w:type="dxa"/>
            </w:tcMar>
          </w:tcPr>
          <w:p w14:paraId="071EC8E1" w14:textId="77777777" w:rsidR="008F1DDD" w:rsidRDefault="00000000">
            <w:r>
              <w:rPr>
                <w:sz w:val="21"/>
                <w:szCs w:val="21"/>
              </w:rPr>
              <w:t>1991, 1990, 1989, 1988, 1987</w:t>
            </w:r>
          </w:p>
        </w:tc>
      </w:tr>
      <w:tr w:rsidR="008F1DDD" w14:paraId="1C5B8049" w14:textId="77777777">
        <w:tc>
          <w:tcPr>
            <w:tcW w:w="3000" w:type="dxa"/>
            <w:shd w:val="clear" w:color="auto" w:fill="FFFFFF"/>
            <w:tcMar>
              <w:top w:w="60" w:type="dxa"/>
              <w:left w:w="140" w:type="dxa"/>
              <w:bottom w:w="60" w:type="dxa"/>
              <w:right w:w="100" w:type="dxa"/>
            </w:tcMar>
          </w:tcPr>
          <w:p w14:paraId="6A1F5A33" w14:textId="77777777" w:rsidR="008F1DDD" w:rsidRDefault="00000000">
            <w:r>
              <w:rPr>
                <w:b/>
                <w:bCs/>
                <w:sz w:val="21"/>
                <w:szCs w:val="21"/>
              </w:rPr>
              <w:t>40 a 44 anos</w:t>
            </w:r>
          </w:p>
        </w:tc>
        <w:tc>
          <w:tcPr>
            <w:tcW w:w="6360" w:type="dxa"/>
            <w:shd w:val="clear" w:color="auto" w:fill="FFFFFF"/>
            <w:tcMar>
              <w:top w:w="60" w:type="dxa"/>
              <w:left w:w="140" w:type="dxa"/>
              <w:bottom w:w="60" w:type="dxa"/>
              <w:right w:w="100" w:type="dxa"/>
            </w:tcMar>
          </w:tcPr>
          <w:p w14:paraId="4FD43E01" w14:textId="77777777" w:rsidR="008F1DDD" w:rsidRDefault="00000000">
            <w:r>
              <w:rPr>
                <w:sz w:val="21"/>
                <w:szCs w:val="21"/>
              </w:rPr>
              <w:t>1986, 1985, 1984, 1983, 1982</w:t>
            </w:r>
          </w:p>
        </w:tc>
      </w:tr>
      <w:tr w:rsidR="008F1DDD" w14:paraId="6D1EBABF" w14:textId="77777777">
        <w:tc>
          <w:tcPr>
            <w:tcW w:w="3000" w:type="dxa"/>
            <w:shd w:val="clear" w:color="auto" w:fill="F7E9EF"/>
            <w:tcMar>
              <w:top w:w="60" w:type="dxa"/>
              <w:left w:w="140" w:type="dxa"/>
              <w:bottom w:w="60" w:type="dxa"/>
              <w:right w:w="100" w:type="dxa"/>
            </w:tcMar>
          </w:tcPr>
          <w:p w14:paraId="7D5534C7" w14:textId="77777777" w:rsidR="008F1DDD" w:rsidRDefault="00000000">
            <w:r>
              <w:rPr>
                <w:b/>
                <w:bCs/>
                <w:sz w:val="21"/>
                <w:szCs w:val="21"/>
              </w:rPr>
              <w:t>45 a 49 anos</w:t>
            </w:r>
          </w:p>
        </w:tc>
        <w:tc>
          <w:tcPr>
            <w:tcW w:w="6360" w:type="dxa"/>
            <w:shd w:val="clear" w:color="auto" w:fill="F7E9EF"/>
            <w:tcMar>
              <w:top w:w="60" w:type="dxa"/>
              <w:left w:w="140" w:type="dxa"/>
              <w:bottom w:w="60" w:type="dxa"/>
              <w:right w:w="100" w:type="dxa"/>
            </w:tcMar>
          </w:tcPr>
          <w:p w14:paraId="48D6A257" w14:textId="77777777" w:rsidR="008F1DDD" w:rsidRDefault="00000000">
            <w:r>
              <w:rPr>
                <w:sz w:val="21"/>
                <w:szCs w:val="21"/>
              </w:rPr>
              <w:t>1981, 1980, 1979, 1978, 1977</w:t>
            </w:r>
          </w:p>
        </w:tc>
      </w:tr>
      <w:tr w:rsidR="008F1DDD" w14:paraId="02087746" w14:textId="77777777">
        <w:tc>
          <w:tcPr>
            <w:tcW w:w="3000" w:type="dxa"/>
            <w:shd w:val="clear" w:color="auto" w:fill="FFFFFF"/>
            <w:tcMar>
              <w:top w:w="60" w:type="dxa"/>
              <w:left w:w="140" w:type="dxa"/>
              <w:bottom w:w="60" w:type="dxa"/>
              <w:right w:w="100" w:type="dxa"/>
            </w:tcMar>
          </w:tcPr>
          <w:p w14:paraId="4EEF14BE" w14:textId="77777777" w:rsidR="008F1DDD" w:rsidRDefault="00000000">
            <w:r>
              <w:rPr>
                <w:b/>
                <w:bCs/>
                <w:sz w:val="21"/>
                <w:szCs w:val="21"/>
              </w:rPr>
              <w:t>50 a 54 anos</w:t>
            </w:r>
          </w:p>
        </w:tc>
        <w:tc>
          <w:tcPr>
            <w:tcW w:w="6360" w:type="dxa"/>
            <w:shd w:val="clear" w:color="auto" w:fill="FFFFFF"/>
            <w:tcMar>
              <w:top w:w="60" w:type="dxa"/>
              <w:left w:w="140" w:type="dxa"/>
              <w:bottom w:w="60" w:type="dxa"/>
              <w:right w:w="100" w:type="dxa"/>
            </w:tcMar>
          </w:tcPr>
          <w:p w14:paraId="44FB9178" w14:textId="77777777" w:rsidR="008F1DDD" w:rsidRDefault="00000000">
            <w:r>
              <w:rPr>
                <w:sz w:val="21"/>
                <w:szCs w:val="21"/>
              </w:rPr>
              <w:t>1976, 1975, 1974, 1973, 1972</w:t>
            </w:r>
          </w:p>
        </w:tc>
      </w:tr>
      <w:tr w:rsidR="008F1DDD" w14:paraId="5050E88F" w14:textId="77777777">
        <w:tc>
          <w:tcPr>
            <w:tcW w:w="3000" w:type="dxa"/>
            <w:shd w:val="clear" w:color="auto" w:fill="F7E9EF"/>
            <w:tcMar>
              <w:top w:w="60" w:type="dxa"/>
              <w:left w:w="140" w:type="dxa"/>
              <w:bottom w:w="60" w:type="dxa"/>
              <w:right w:w="100" w:type="dxa"/>
            </w:tcMar>
          </w:tcPr>
          <w:p w14:paraId="19D46145" w14:textId="77777777" w:rsidR="008F1DDD" w:rsidRDefault="00000000">
            <w:r>
              <w:rPr>
                <w:b/>
                <w:bCs/>
                <w:sz w:val="21"/>
                <w:szCs w:val="21"/>
              </w:rPr>
              <w:t>55 a 59 anos</w:t>
            </w:r>
          </w:p>
        </w:tc>
        <w:tc>
          <w:tcPr>
            <w:tcW w:w="6360" w:type="dxa"/>
            <w:shd w:val="clear" w:color="auto" w:fill="F7E9EF"/>
            <w:tcMar>
              <w:top w:w="60" w:type="dxa"/>
              <w:left w:w="140" w:type="dxa"/>
              <w:bottom w:w="60" w:type="dxa"/>
              <w:right w:w="100" w:type="dxa"/>
            </w:tcMar>
          </w:tcPr>
          <w:p w14:paraId="03A44753" w14:textId="77777777" w:rsidR="008F1DDD" w:rsidRDefault="00000000">
            <w:r>
              <w:rPr>
                <w:sz w:val="21"/>
                <w:szCs w:val="21"/>
              </w:rPr>
              <w:t>1971, 1970, 1969, 1968, 1967</w:t>
            </w:r>
          </w:p>
        </w:tc>
      </w:tr>
      <w:tr w:rsidR="008F1DDD" w14:paraId="51BD4C52" w14:textId="77777777">
        <w:tc>
          <w:tcPr>
            <w:tcW w:w="3000" w:type="dxa"/>
            <w:shd w:val="clear" w:color="auto" w:fill="FFFFFF"/>
            <w:tcMar>
              <w:top w:w="60" w:type="dxa"/>
              <w:left w:w="140" w:type="dxa"/>
              <w:bottom w:w="60" w:type="dxa"/>
              <w:right w:w="100" w:type="dxa"/>
            </w:tcMar>
          </w:tcPr>
          <w:p w14:paraId="4AF692A3" w14:textId="77777777" w:rsidR="008F1DDD" w:rsidRDefault="00000000">
            <w:r>
              <w:rPr>
                <w:b/>
                <w:bCs/>
                <w:sz w:val="21"/>
                <w:szCs w:val="21"/>
              </w:rPr>
              <w:t>60 a 64 anos</w:t>
            </w:r>
          </w:p>
        </w:tc>
        <w:tc>
          <w:tcPr>
            <w:tcW w:w="6360" w:type="dxa"/>
            <w:shd w:val="clear" w:color="auto" w:fill="FFFFFF"/>
            <w:tcMar>
              <w:top w:w="60" w:type="dxa"/>
              <w:left w:w="140" w:type="dxa"/>
              <w:bottom w:w="60" w:type="dxa"/>
              <w:right w:w="100" w:type="dxa"/>
            </w:tcMar>
          </w:tcPr>
          <w:p w14:paraId="70644523" w14:textId="77777777" w:rsidR="008F1DDD" w:rsidRDefault="00000000">
            <w:r>
              <w:rPr>
                <w:sz w:val="21"/>
                <w:szCs w:val="21"/>
              </w:rPr>
              <w:t>1966, 1965, 1964, 1963, 1962</w:t>
            </w:r>
          </w:p>
        </w:tc>
      </w:tr>
      <w:tr w:rsidR="008F1DDD" w14:paraId="07F7C35A" w14:textId="77777777">
        <w:tc>
          <w:tcPr>
            <w:tcW w:w="3000" w:type="dxa"/>
            <w:shd w:val="clear" w:color="auto" w:fill="F7E9EF"/>
            <w:tcMar>
              <w:top w:w="60" w:type="dxa"/>
              <w:left w:w="140" w:type="dxa"/>
              <w:bottom w:w="60" w:type="dxa"/>
              <w:right w:w="100" w:type="dxa"/>
            </w:tcMar>
          </w:tcPr>
          <w:p w14:paraId="6625C253" w14:textId="77777777" w:rsidR="008F1DDD" w:rsidRDefault="00000000">
            <w:r>
              <w:rPr>
                <w:b/>
                <w:bCs/>
                <w:sz w:val="21"/>
                <w:szCs w:val="21"/>
              </w:rPr>
              <w:t>65 anos ou mais</w:t>
            </w:r>
          </w:p>
        </w:tc>
        <w:tc>
          <w:tcPr>
            <w:tcW w:w="6360" w:type="dxa"/>
            <w:shd w:val="clear" w:color="auto" w:fill="F7E9EF"/>
            <w:tcMar>
              <w:top w:w="60" w:type="dxa"/>
              <w:left w:w="140" w:type="dxa"/>
              <w:bottom w:w="60" w:type="dxa"/>
              <w:right w:w="100" w:type="dxa"/>
            </w:tcMar>
          </w:tcPr>
          <w:p w14:paraId="519CD081" w14:textId="77777777" w:rsidR="008F1DDD" w:rsidRDefault="00000000">
            <w:r>
              <w:rPr>
                <w:sz w:val="21"/>
                <w:szCs w:val="21"/>
              </w:rPr>
              <w:t>Nascidos antes de 1962</w:t>
            </w:r>
          </w:p>
        </w:tc>
      </w:tr>
    </w:tbl>
    <w:p w14:paraId="470E090B" w14:textId="77777777" w:rsidR="008F1DDD" w:rsidRDefault="00000000">
      <w:pPr>
        <w:pStyle w:val="Ttulo1"/>
        <w:pBdr>
          <w:bottom w:val="single" w:sz="10" w:space="4" w:color="C2185B"/>
        </w:pBdr>
      </w:pPr>
      <w:r>
        <w:rPr>
          <w:color w:val="C2185B"/>
        </w:rPr>
        <w:lastRenderedPageBreak/>
        <w:t xml:space="preserve">6. </w:t>
      </w:r>
      <w:r>
        <w:t>DA PREMIAÇÃO</w:t>
      </w:r>
    </w:p>
    <w:p w14:paraId="007DD16D" w14:textId="77777777" w:rsidR="008F1DDD" w:rsidRDefault="00000000">
      <w:pPr>
        <w:pStyle w:val="Ttulo2"/>
      </w:pPr>
      <w:r>
        <w:rPr>
          <w:color w:val="C2185B"/>
        </w:rPr>
        <w:t>6.1 Premiação geral — Masculino e Feminino</w:t>
      </w:r>
    </w:p>
    <w:p w14:paraId="75D801AF" w14:textId="77777777" w:rsidR="008F1DDD" w:rsidRDefault="00000000">
      <w:pPr>
        <w:spacing w:after="120" w:line="276" w:lineRule="auto"/>
        <w:jc w:val="both"/>
      </w:pPr>
      <w:r>
        <w:t>Receberão troféu os 5 (cinco) primeiros colocados da classificação geral masculina e feminina da prova de 5 km (1º ao 5º lugar).</w:t>
      </w:r>
    </w:p>
    <w:p w14:paraId="7AC59487" w14:textId="77777777" w:rsidR="008F1DDD" w:rsidRDefault="00000000">
      <w:pPr>
        <w:spacing w:after="120" w:line="276" w:lineRule="auto"/>
        <w:jc w:val="both"/>
      </w:pPr>
      <w:r>
        <w:t xml:space="preserve">Os atletas classificados entre os 5 primeiros da classificação geral </w:t>
      </w:r>
      <w:r>
        <w:rPr>
          <w:b/>
          <w:bCs/>
        </w:rPr>
        <w:t>não</w:t>
      </w:r>
      <w:r>
        <w:t xml:space="preserve"> concorrerão simultaneamente à premiação por categoria/faixa etária.</w:t>
      </w:r>
    </w:p>
    <w:p w14:paraId="08DFF176" w14:textId="77777777" w:rsidR="008F1DDD" w:rsidRDefault="00000000">
      <w:pPr>
        <w:pStyle w:val="Ttulo2"/>
      </w:pPr>
      <w:r>
        <w:rPr>
          <w:color w:val="C2185B"/>
        </w:rPr>
        <w:t>6.2 Premiação por categoria/faixa etária</w:t>
      </w:r>
    </w:p>
    <w:p w14:paraId="123EFD6F" w14:textId="77777777" w:rsidR="008F1DDD" w:rsidRDefault="00000000">
      <w:pPr>
        <w:spacing w:after="120" w:line="276" w:lineRule="auto"/>
        <w:jc w:val="both"/>
      </w:pPr>
      <w:r>
        <w:t>Receberão troféu os 5 (cinco) primeiros colocados de cada categoria/faixa etária, nos naipes masculino e feminino, conforme a classificação oficial da prova.</w:t>
      </w:r>
    </w:p>
    <w:p w14:paraId="158D3C55" w14:textId="77777777" w:rsidR="008F1DDD" w:rsidRDefault="00000000">
      <w:pPr>
        <w:pStyle w:val="Ttulo2"/>
      </w:pPr>
      <w:r>
        <w:rPr>
          <w:color w:val="C2185B"/>
        </w:rPr>
        <w:t>6.3 Medalhas de participação</w:t>
      </w:r>
    </w:p>
    <w:p w14:paraId="66503469" w14:textId="476075D9" w:rsidR="008F1DDD" w:rsidRDefault="00000000">
      <w:pPr>
        <w:spacing w:after="120" w:line="276" w:lineRule="auto"/>
        <w:jc w:val="both"/>
      </w:pPr>
      <w:r>
        <w:rPr>
          <w:b/>
          <w:bCs/>
          <w:color w:val="C2185B"/>
        </w:rPr>
        <w:t xml:space="preserve">6.3.1 </w:t>
      </w:r>
      <w:r>
        <w:t>Todos os atletas regularmente inscritos que concluírem o percurso oficial, sem descumprimento deste regulamento, poderão receber medalha de participação.</w:t>
      </w:r>
    </w:p>
    <w:p w14:paraId="2DF78E71" w14:textId="5A95CDFD" w:rsidR="008F1DDD" w:rsidRDefault="00000000">
      <w:pPr>
        <w:spacing w:after="120" w:line="276" w:lineRule="auto"/>
        <w:jc w:val="both"/>
      </w:pPr>
      <w:r>
        <w:rPr>
          <w:b/>
          <w:bCs/>
          <w:color w:val="C2185B"/>
        </w:rPr>
        <w:t xml:space="preserve">6.3.2 </w:t>
      </w:r>
      <w:r>
        <w:t>Para receber a medalha, o atleta deverá portar o número de peito oficial, podendo a organização solicitar conferência de identificação e de participação regular na prova.</w:t>
      </w:r>
    </w:p>
    <w:p w14:paraId="0D2046EB" w14:textId="400C39AD" w:rsidR="008F1DDD" w:rsidRDefault="00000000">
      <w:pPr>
        <w:spacing w:after="120" w:line="276" w:lineRule="auto"/>
        <w:jc w:val="both"/>
      </w:pPr>
      <w:r>
        <w:rPr>
          <w:b/>
          <w:bCs/>
          <w:color w:val="C2185B"/>
        </w:rPr>
        <w:t xml:space="preserve">6.3.3 </w:t>
      </w:r>
      <w:r>
        <w:t>Será entregue apenas 01 (uma) medalha por atleta inscrito.</w:t>
      </w:r>
    </w:p>
    <w:p w14:paraId="2A4D4BE3" w14:textId="77777777" w:rsidR="008F1DDD" w:rsidRDefault="00000000">
      <w:pPr>
        <w:pStyle w:val="Ttulo2"/>
      </w:pPr>
      <w:r>
        <w:rPr>
          <w:color w:val="C2185B"/>
        </w:rPr>
        <w:t>6.4 Critérios de classificação e resultados</w:t>
      </w:r>
    </w:p>
    <w:p w14:paraId="726504E0" w14:textId="300D88BA" w:rsidR="008F1DDD" w:rsidRDefault="00000000">
      <w:pPr>
        <w:spacing w:after="120" w:line="276" w:lineRule="auto"/>
        <w:jc w:val="both"/>
      </w:pPr>
      <w:r>
        <w:rPr>
          <w:b/>
          <w:bCs/>
          <w:color w:val="C2185B"/>
        </w:rPr>
        <w:t xml:space="preserve">6.4.1 </w:t>
      </w:r>
      <w:r>
        <w:t>A classificação geral (1º ao 5º lugar) será definida pelo tempo bruto, considerando a ordem de chegada.</w:t>
      </w:r>
    </w:p>
    <w:p w14:paraId="2878F52B" w14:textId="12430A1C" w:rsidR="008F1DDD" w:rsidRDefault="00000000">
      <w:pPr>
        <w:spacing w:after="120" w:line="276" w:lineRule="auto"/>
        <w:jc w:val="both"/>
      </w:pPr>
      <w:r>
        <w:rPr>
          <w:b/>
          <w:bCs/>
          <w:color w:val="C2185B"/>
        </w:rPr>
        <w:t xml:space="preserve">6.4.2 </w:t>
      </w:r>
      <w:r>
        <w:t>A classificação por faixa etária/categoria será apurada pelo tempo líquido, considerando o tempo efetivamente registrado entre a largada e a chegada do atleta.</w:t>
      </w:r>
    </w:p>
    <w:p w14:paraId="43624CC3" w14:textId="30E7930A" w:rsidR="008F1DDD" w:rsidRDefault="00000000">
      <w:pPr>
        <w:spacing w:after="120" w:line="276" w:lineRule="auto"/>
        <w:jc w:val="both"/>
      </w:pPr>
      <w:r>
        <w:rPr>
          <w:b/>
          <w:bCs/>
          <w:color w:val="C2185B"/>
        </w:rPr>
        <w:t xml:space="preserve">6.4.3 </w:t>
      </w:r>
      <w:r>
        <w:t>Os resultados oficiais serão divulgados em até 24 (vinte e quatro) horas após o encerramento do evento, pelos canais oficiais da organização, podendo haver ajustes técnicos e revisões pela equipe de cronometragem.</w:t>
      </w:r>
    </w:p>
    <w:p w14:paraId="2D279C06" w14:textId="3F00A952" w:rsidR="008F1DDD" w:rsidRDefault="00000000">
      <w:pPr>
        <w:spacing w:after="120" w:line="276" w:lineRule="auto"/>
        <w:jc w:val="both"/>
      </w:pPr>
      <w:r>
        <w:rPr>
          <w:b/>
          <w:bCs/>
          <w:color w:val="C2185B"/>
        </w:rPr>
        <w:t xml:space="preserve">6.4.4 </w:t>
      </w:r>
      <w:r>
        <w:t>Para subir ao pódio e receber a premiação, o atleta deverá estar adequadamente trajado e apresentar, quando solicitado, documento de identificação. As premiações serão entregues exclusivamente no dia do evento.</w:t>
      </w:r>
    </w:p>
    <w:p w14:paraId="7A001001" w14:textId="77777777" w:rsidR="008F1DDD" w:rsidRDefault="00000000">
      <w:pPr>
        <w:pStyle w:val="Ttulo1"/>
        <w:pBdr>
          <w:bottom w:val="single" w:sz="10" w:space="4" w:color="C2185B"/>
        </w:pBdr>
      </w:pPr>
      <w:r>
        <w:rPr>
          <w:color w:val="C2185B"/>
        </w:rPr>
        <w:t xml:space="preserve">7. </w:t>
      </w:r>
      <w:r>
        <w:t>CORRIDA KIDS</w:t>
      </w:r>
    </w:p>
    <w:p w14:paraId="7A001002" w14:textId="77777777" w:rsidR="008F1DDD" w:rsidRDefault="00000000">
      <w:pPr>
        <w:spacing w:after="120" w:line="276" w:lineRule="auto"/>
        <w:jc w:val="both"/>
      </w:pPr>
      <w:r>
        <w:t>Paralelamente à prova de 5 km, será realizada a Corrida Kids, prova infantil destinada à participação de crianças, com caráter recreativo e não competitivo. Todos os participantes receberão medalha de participação. As categorias serão divididas por idade e distância, conforme tabela abaixo:</w:t>
      </w:r>
    </w:p>
    <w:tbl>
      <w:tblPr>
        <w:tblW w:w="9360" w:type="dxa"/>
        <w:tblBorders>
          <w:top w:val="single" w:sz="2" w:space="0" w:color="E5C4D2"/>
          <w:left w:val="single" w:sz="2" w:space="0" w:color="E5C4D2"/>
          <w:bottom w:val="single" w:sz="2" w:space="0" w:color="E5C4D2"/>
          <w:right w:val="single" w:sz="2" w:space="0" w:color="E5C4D2"/>
          <w:insideH w:val="single" w:sz="2" w:space="0" w:color="E5C4D2"/>
          <w:insideV w:val="single" w:sz="2" w:space="0" w:color="E5C4D2"/>
        </w:tblBorders>
        <w:tblCellMar>
          <w:left w:w="10" w:type="dxa"/>
          <w:right w:w="10" w:type="dxa"/>
        </w:tblCellMar>
        <w:tblLook w:val="04A0" w:firstRow="1" w:lastRow="0" w:firstColumn="1" w:lastColumn="0" w:noHBand="0" w:noVBand="1"/>
      </w:tblPr>
      <w:tblGrid>
        <w:gridCol w:w="4680"/>
        <w:gridCol w:w="4680"/>
      </w:tblGrid>
      <w:tr w:rsidR="008F1DDD" w14:paraId="7A001010" w14:textId="77777777">
        <w:tc>
          <w:tcPr>
            <w:tcW w:w="4680" w:type="dxa"/>
            <w:shd w:val="clear" w:color="auto" w:fill="F7E9EF"/>
            <w:tcMar>
              <w:top w:w="80" w:type="dxa"/>
              <w:left w:w="160" w:type="dxa"/>
              <w:bottom w:w="80" w:type="dxa"/>
              <w:right w:w="120" w:type="dxa"/>
            </w:tcMar>
            <w:vAlign w:val="center"/>
          </w:tcPr>
          <w:p w14:paraId="7A001011" w14:textId="77777777" w:rsidR="008F1DDD" w:rsidRDefault="00000000">
            <w:r>
              <w:rPr>
                <w:b/>
                <w:bCs/>
                <w:color w:val="C2185B"/>
                <w:sz w:val="21"/>
                <w:szCs w:val="21"/>
              </w:rPr>
              <w:t>Categoria</w:t>
            </w:r>
          </w:p>
        </w:tc>
        <w:tc>
          <w:tcPr>
            <w:tcW w:w="4680" w:type="dxa"/>
            <w:shd w:val="clear" w:color="auto" w:fill="F7E9EF"/>
            <w:tcMar>
              <w:top w:w="80" w:type="dxa"/>
              <w:left w:w="160" w:type="dxa"/>
              <w:bottom w:w="80" w:type="dxa"/>
              <w:right w:w="120" w:type="dxa"/>
            </w:tcMar>
            <w:vAlign w:val="center"/>
          </w:tcPr>
          <w:p w14:paraId="7A001012" w14:textId="77777777" w:rsidR="008F1DDD" w:rsidRDefault="00000000">
            <w:r>
              <w:rPr>
                <w:b/>
                <w:bCs/>
                <w:color w:val="C2185B"/>
                <w:sz w:val="21"/>
                <w:szCs w:val="21"/>
              </w:rPr>
              <w:t>Distância</w:t>
            </w:r>
          </w:p>
        </w:tc>
      </w:tr>
      <w:tr w:rsidR="008F1DDD" w14:paraId="7A001020" w14:textId="77777777">
        <w:tc>
          <w:tcPr>
            <w:tcW w:w="4680" w:type="dxa"/>
            <w:tcMar>
              <w:top w:w="80" w:type="dxa"/>
              <w:left w:w="160" w:type="dxa"/>
              <w:bottom w:w="80" w:type="dxa"/>
              <w:right w:w="120" w:type="dxa"/>
            </w:tcMar>
            <w:vAlign w:val="center"/>
          </w:tcPr>
          <w:p w14:paraId="7A001021" w14:textId="77777777" w:rsidR="008F1DDD" w:rsidRDefault="00000000">
            <w:r>
              <w:rPr>
                <w:sz w:val="21"/>
                <w:szCs w:val="21"/>
              </w:rPr>
              <w:t>0 a 5 anos</w:t>
            </w:r>
          </w:p>
        </w:tc>
        <w:tc>
          <w:tcPr>
            <w:tcW w:w="4680" w:type="dxa"/>
            <w:tcMar>
              <w:top w:w="80" w:type="dxa"/>
              <w:left w:w="160" w:type="dxa"/>
              <w:bottom w:w="80" w:type="dxa"/>
              <w:right w:w="120" w:type="dxa"/>
            </w:tcMar>
            <w:vAlign w:val="center"/>
          </w:tcPr>
          <w:p w14:paraId="7A001022" w14:textId="77777777" w:rsidR="008F1DDD" w:rsidRDefault="00000000">
            <w:r>
              <w:rPr>
                <w:sz w:val="21"/>
                <w:szCs w:val="21"/>
              </w:rPr>
              <w:t>100 metros</w:t>
            </w:r>
          </w:p>
        </w:tc>
      </w:tr>
      <w:tr w:rsidR="008F1DDD" w14:paraId="7A001030" w14:textId="77777777">
        <w:tc>
          <w:tcPr>
            <w:tcW w:w="4680" w:type="dxa"/>
            <w:tcMar>
              <w:top w:w="80" w:type="dxa"/>
              <w:left w:w="160" w:type="dxa"/>
              <w:bottom w:w="80" w:type="dxa"/>
              <w:right w:w="120" w:type="dxa"/>
            </w:tcMar>
            <w:vAlign w:val="center"/>
          </w:tcPr>
          <w:p w14:paraId="7A001031" w14:textId="77777777" w:rsidR="008F1DDD" w:rsidRDefault="00000000">
            <w:r>
              <w:rPr>
                <w:sz w:val="21"/>
                <w:szCs w:val="21"/>
              </w:rPr>
              <w:t>6 a 7 anos</w:t>
            </w:r>
          </w:p>
        </w:tc>
        <w:tc>
          <w:tcPr>
            <w:tcW w:w="4680" w:type="dxa"/>
            <w:tcMar>
              <w:top w:w="80" w:type="dxa"/>
              <w:left w:w="160" w:type="dxa"/>
              <w:bottom w:w="80" w:type="dxa"/>
              <w:right w:w="120" w:type="dxa"/>
            </w:tcMar>
            <w:vAlign w:val="center"/>
          </w:tcPr>
          <w:p w14:paraId="7A001032" w14:textId="77777777" w:rsidR="008F1DDD" w:rsidRDefault="00000000">
            <w:r>
              <w:rPr>
                <w:sz w:val="21"/>
                <w:szCs w:val="21"/>
              </w:rPr>
              <w:t>200 metros</w:t>
            </w:r>
          </w:p>
        </w:tc>
      </w:tr>
      <w:tr w:rsidR="008F1DDD" w14:paraId="7A001040" w14:textId="77777777">
        <w:tc>
          <w:tcPr>
            <w:tcW w:w="4680" w:type="dxa"/>
            <w:tcMar>
              <w:top w:w="80" w:type="dxa"/>
              <w:left w:w="160" w:type="dxa"/>
              <w:bottom w:w="80" w:type="dxa"/>
              <w:right w:w="120" w:type="dxa"/>
            </w:tcMar>
            <w:vAlign w:val="center"/>
          </w:tcPr>
          <w:p w14:paraId="7A001041" w14:textId="77777777" w:rsidR="008F1DDD" w:rsidRDefault="00000000">
            <w:r>
              <w:rPr>
                <w:sz w:val="21"/>
                <w:szCs w:val="21"/>
              </w:rPr>
              <w:lastRenderedPageBreak/>
              <w:t>8 a 9 anos</w:t>
            </w:r>
          </w:p>
        </w:tc>
        <w:tc>
          <w:tcPr>
            <w:tcW w:w="4680" w:type="dxa"/>
            <w:tcMar>
              <w:top w:w="80" w:type="dxa"/>
              <w:left w:w="160" w:type="dxa"/>
              <w:bottom w:w="80" w:type="dxa"/>
              <w:right w:w="120" w:type="dxa"/>
            </w:tcMar>
            <w:vAlign w:val="center"/>
          </w:tcPr>
          <w:p w14:paraId="7A001042" w14:textId="77777777" w:rsidR="008F1DDD" w:rsidRDefault="00000000">
            <w:r>
              <w:rPr>
                <w:sz w:val="21"/>
                <w:szCs w:val="21"/>
              </w:rPr>
              <w:t>300 metros</w:t>
            </w:r>
          </w:p>
        </w:tc>
      </w:tr>
      <w:tr w:rsidR="008F1DDD" w14:paraId="7A001050" w14:textId="77777777">
        <w:tc>
          <w:tcPr>
            <w:tcW w:w="4680" w:type="dxa"/>
            <w:tcMar>
              <w:top w:w="80" w:type="dxa"/>
              <w:left w:w="160" w:type="dxa"/>
              <w:bottom w:w="80" w:type="dxa"/>
              <w:right w:w="120" w:type="dxa"/>
            </w:tcMar>
            <w:vAlign w:val="center"/>
          </w:tcPr>
          <w:p w14:paraId="7A001051" w14:textId="77777777" w:rsidR="008F1DDD" w:rsidRDefault="00000000">
            <w:r>
              <w:rPr>
                <w:sz w:val="21"/>
                <w:szCs w:val="21"/>
              </w:rPr>
              <w:t>10 a 13 anos</w:t>
            </w:r>
          </w:p>
        </w:tc>
        <w:tc>
          <w:tcPr>
            <w:tcW w:w="4680" w:type="dxa"/>
            <w:tcMar>
              <w:top w:w="80" w:type="dxa"/>
              <w:left w:w="160" w:type="dxa"/>
              <w:bottom w:w="80" w:type="dxa"/>
              <w:right w:w="120" w:type="dxa"/>
            </w:tcMar>
            <w:vAlign w:val="center"/>
          </w:tcPr>
          <w:p w14:paraId="7A001052" w14:textId="77777777" w:rsidR="008F1DDD" w:rsidRDefault="00000000">
            <w:r>
              <w:rPr>
                <w:sz w:val="21"/>
                <w:szCs w:val="21"/>
              </w:rPr>
              <w:t>1 km</w:t>
            </w:r>
          </w:p>
        </w:tc>
      </w:tr>
    </w:tbl>
    <w:p w14:paraId="54BB5FAE" w14:textId="77777777" w:rsidR="0021287E" w:rsidRDefault="0021287E">
      <w:pPr>
        <w:spacing w:after="120" w:line="276" w:lineRule="auto"/>
        <w:jc w:val="both"/>
        <w:rPr>
          <w:b/>
          <w:bCs/>
          <w:color w:val="C2185B"/>
        </w:rPr>
      </w:pPr>
    </w:p>
    <w:p w14:paraId="7A001060" w14:textId="1117AFAE" w:rsidR="008F1DDD" w:rsidRDefault="00000000">
      <w:pPr>
        <w:spacing w:after="120" w:line="276" w:lineRule="auto"/>
        <w:jc w:val="both"/>
      </w:pPr>
      <w:r>
        <w:rPr>
          <w:b/>
          <w:bCs/>
          <w:color w:val="C2185B"/>
        </w:rPr>
        <w:t xml:space="preserve">7.1 </w:t>
      </w:r>
      <w:r>
        <w:t>A Corrida Kids terá caráter recreativo, sem cronometragem oficial e sem premiação por classificação, sendo entregue medalha de participação a todas as crianças que concluírem a sua respectiva prova.</w:t>
      </w:r>
    </w:p>
    <w:p w14:paraId="7A001061" w14:textId="77777777" w:rsidR="008F1DDD" w:rsidRDefault="00000000">
      <w:pPr>
        <w:spacing w:after="120" w:line="276" w:lineRule="auto"/>
        <w:jc w:val="both"/>
      </w:pPr>
      <w:r>
        <w:rPr>
          <w:b/>
          <w:bCs/>
          <w:color w:val="C2185B"/>
        </w:rPr>
        <w:t xml:space="preserve">7.2 </w:t>
      </w:r>
      <w:r>
        <w:t>O enquadramento da criança na categoria observará a idade completada no ano de 2026, conforme tabela acima.</w:t>
      </w:r>
    </w:p>
    <w:p w14:paraId="7A001062" w14:textId="77777777" w:rsidR="008F1DDD" w:rsidRDefault="00000000">
      <w:pPr>
        <w:spacing w:after="120" w:line="276" w:lineRule="auto"/>
        <w:jc w:val="both"/>
      </w:pPr>
      <w:r>
        <w:rPr>
          <w:b/>
          <w:bCs/>
          <w:color w:val="C2185B"/>
        </w:rPr>
        <w:t xml:space="preserve">7.3 </w:t>
      </w:r>
      <w:r>
        <w:t>A participação de menores na Corrida Kids dependerá da autorização e do acompanhamento dos pais ou responsáveis legais, que assumirão integral responsabilidade pela criança antes, durante e após a prova.</w:t>
      </w:r>
    </w:p>
    <w:p w14:paraId="7A001063" w14:textId="77777777" w:rsidR="008F1DDD" w:rsidRDefault="00000000">
      <w:pPr>
        <w:spacing w:after="120" w:line="276" w:lineRule="auto"/>
        <w:jc w:val="both"/>
      </w:pPr>
      <w:r>
        <w:rPr>
          <w:b/>
          <w:bCs/>
          <w:color w:val="C2185B"/>
        </w:rPr>
        <w:t xml:space="preserve">7.4 </w:t>
      </w:r>
      <w:r>
        <w:t>A organização divulgará pelos canais oficiais o horário específico das largadas da Corrida Kids, bem como eventuais condições de inscrição, valores e vagas disponíveis.</w:t>
      </w:r>
    </w:p>
    <w:p w14:paraId="63995B15" w14:textId="77777777" w:rsidR="008F1DDD" w:rsidRDefault="00000000">
      <w:pPr>
        <w:pStyle w:val="Ttulo1"/>
        <w:pBdr>
          <w:bottom w:val="single" w:sz="10" w:space="4" w:color="C2185B"/>
        </w:pBdr>
      </w:pPr>
      <w:r>
        <w:rPr>
          <w:color w:val="C2185B"/>
        </w:rPr>
        <w:t xml:space="preserve">8. </w:t>
      </w:r>
      <w:r>
        <w:t>DA PROVA E DA CRONOMETRAGEM</w:t>
      </w:r>
    </w:p>
    <w:p w14:paraId="0D482AB8" w14:textId="176C7B98" w:rsidR="008F1DDD" w:rsidRDefault="00000000">
      <w:pPr>
        <w:spacing w:after="120" w:line="276" w:lineRule="auto"/>
        <w:jc w:val="both"/>
      </w:pPr>
      <w:r>
        <w:rPr>
          <w:b/>
          <w:bCs/>
          <w:color w:val="C2185B"/>
        </w:rPr>
        <w:t xml:space="preserve">8.1 </w:t>
      </w:r>
      <w:r>
        <w:t>Os participantes deverão cumprir integralmente o percurso oficial da corrida.</w:t>
      </w:r>
    </w:p>
    <w:p w14:paraId="249B9283" w14:textId="37CE30AA" w:rsidR="008F1DDD" w:rsidRDefault="00000000">
      <w:pPr>
        <w:spacing w:after="120" w:line="276" w:lineRule="auto"/>
        <w:jc w:val="both"/>
      </w:pPr>
      <w:r>
        <w:rPr>
          <w:b/>
          <w:bCs/>
          <w:color w:val="C2185B"/>
        </w:rPr>
        <w:t xml:space="preserve">8.2 </w:t>
      </w:r>
      <w:r>
        <w:t>A prova contará com fiscais de percurso, equipe de apoio e controle de cronometragem, podendo a organização utilizar chip eletrônico, marcações e pontos de controle ao longo do trajeto.</w:t>
      </w:r>
    </w:p>
    <w:p w14:paraId="7F5071DE" w14:textId="7C2DB74E" w:rsidR="008F1DDD" w:rsidRDefault="00000000">
      <w:pPr>
        <w:spacing w:after="120" w:line="276" w:lineRule="auto"/>
        <w:jc w:val="both"/>
      </w:pPr>
      <w:r>
        <w:rPr>
          <w:b/>
          <w:bCs/>
          <w:color w:val="C2185B"/>
        </w:rPr>
        <w:t xml:space="preserve">8.3 </w:t>
      </w:r>
      <w:r>
        <w:t>A cronometragem será eletrônica. O chip de controle é descartável e deverá permanecer obrigatoriamente fixado ao número de peito, conforme orientações da organização. O uso incorreto do chip poderá ocasionar a não marcação do tempo do atleta, sem responsabilidade da organização.</w:t>
      </w:r>
    </w:p>
    <w:p w14:paraId="4C2D6063" w14:textId="00DE2B78" w:rsidR="008F1DDD" w:rsidRDefault="00000000">
      <w:pPr>
        <w:spacing w:after="120" w:line="276" w:lineRule="auto"/>
        <w:jc w:val="both"/>
      </w:pPr>
      <w:r>
        <w:rPr>
          <w:b/>
          <w:bCs/>
          <w:color w:val="C2185B"/>
        </w:rPr>
        <w:t xml:space="preserve">8.4 </w:t>
      </w:r>
      <w:r>
        <w:t>É obrigatório participar da prova utilizando a camiseta e o número de peito oficial, devidamente afixado na parte frontal do corpo, em local visível. O descumprimento poderá acarretar desclassificação.</w:t>
      </w:r>
    </w:p>
    <w:p w14:paraId="03D790DB" w14:textId="66363F15" w:rsidR="008F1DDD" w:rsidRDefault="00000000">
      <w:pPr>
        <w:spacing w:after="120" w:line="276" w:lineRule="auto"/>
        <w:jc w:val="both"/>
      </w:pPr>
      <w:r>
        <w:rPr>
          <w:b/>
          <w:bCs/>
          <w:color w:val="C2185B"/>
        </w:rPr>
        <w:t xml:space="preserve">8.5 </w:t>
      </w:r>
      <w:r>
        <w:t>É obrigação do participante conhecer previamente o percurso da prova, disponibilizado nos canais oficiais e redes sociais da organização.</w:t>
      </w:r>
    </w:p>
    <w:p w14:paraId="7FDCE1B2" w14:textId="4A1EF414" w:rsidR="008F1DDD" w:rsidRDefault="00000000">
      <w:pPr>
        <w:spacing w:after="120" w:line="276" w:lineRule="auto"/>
        <w:jc w:val="both"/>
      </w:pPr>
      <w:r>
        <w:rPr>
          <w:b/>
          <w:bCs/>
          <w:color w:val="C2185B"/>
        </w:rPr>
        <w:t xml:space="preserve">8.6 </w:t>
      </w:r>
      <w:r>
        <w:t>O atleta que abandonar voluntariamente o percurso oficial não poderá retornar à prova para fins de classificação.</w:t>
      </w:r>
    </w:p>
    <w:p w14:paraId="57CB5616" w14:textId="20867457" w:rsidR="008F1DDD" w:rsidRDefault="00000000">
      <w:pPr>
        <w:spacing w:after="120" w:line="276" w:lineRule="auto"/>
        <w:jc w:val="both"/>
      </w:pPr>
      <w:r>
        <w:rPr>
          <w:b/>
          <w:bCs/>
          <w:color w:val="C2185B"/>
        </w:rPr>
        <w:t xml:space="preserve">8.7 </w:t>
      </w:r>
      <w:r>
        <w:t>Após 1h40min (uma hora e quarenta minutos) da largada oficial, poderá ocorrer a desmobilização parcial da estrutura operacional, equipe de apoio, segurança e fiscalização do percurso.</w:t>
      </w:r>
    </w:p>
    <w:p w14:paraId="2EB25D8A" w14:textId="6129F59C" w:rsidR="008F1DDD" w:rsidRDefault="00000000">
      <w:pPr>
        <w:spacing w:after="120" w:line="276" w:lineRule="auto"/>
        <w:jc w:val="both"/>
      </w:pPr>
      <w:r>
        <w:rPr>
          <w:b/>
          <w:bCs/>
          <w:color w:val="C2185B"/>
        </w:rPr>
        <w:t xml:space="preserve">8.8 </w:t>
      </w:r>
      <w:r>
        <w:t>O participante que não retirar seu kit nos dias e horários divulgados ficará impedido de participar da prova, não havendo entrega posterior, exceções ou tolerância para atrasos.</w:t>
      </w:r>
    </w:p>
    <w:p w14:paraId="0BBB3EEB" w14:textId="77777777" w:rsidR="008F1DDD" w:rsidRDefault="00000000">
      <w:pPr>
        <w:pStyle w:val="Ttulo1"/>
        <w:pBdr>
          <w:bottom w:val="single" w:sz="10" w:space="4" w:color="C2185B"/>
        </w:pBdr>
      </w:pPr>
      <w:r>
        <w:rPr>
          <w:color w:val="C2185B"/>
        </w:rPr>
        <w:t xml:space="preserve">9. </w:t>
      </w:r>
      <w:r>
        <w:t>DESCLASSIFICAÇÃO E CONDUTA</w:t>
      </w:r>
    </w:p>
    <w:p w14:paraId="2969714C" w14:textId="21C050DE" w:rsidR="008F1DDD" w:rsidRDefault="00000000">
      <w:pPr>
        <w:spacing w:after="120" w:line="276" w:lineRule="auto"/>
        <w:jc w:val="both"/>
      </w:pPr>
      <w:r>
        <w:rPr>
          <w:b/>
          <w:bCs/>
          <w:color w:val="C2185B"/>
        </w:rPr>
        <w:t xml:space="preserve">9.1 </w:t>
      </w:r>
      <w:r>
        <w:t>Será automaticamente desclassificado o atleta que:</w:t>
      </w:r>
    </w:p>
    <w:p w14:paraId="4D2C45BA" w14:textId="77777777" w:rsidR="008F1DDD" w:rsidRDefault="00000000">
      <w:pPr>
        <w:pStyle w:val="PargrafodaLista"/>
        <w:numPr>
          <w:ilvl w:val="0"/>
          <w:numId w:val="2"/>
        </w:numPr>
        <w:spacing w:after="60" w:line="276" w:lineRule="auto"/>
        <w:jc w:val="both"/>
      </w:pPr>
      <w:r>
        <w:lastRenderedPageBreak/>
        <w:t>não atender aos requisitos de idade previstos neste regulamento;</w:t>
      </w:r>
    </w:p>
    <w:p w14:paraId="367BD799" w14:textId="77777777" w:rsidR="008F1DDD" w:rsidRDefault="00000000">
      <w:pPr>
        <w:pStyle w:val="PargrafodaLista"/>
        <w:numPr>
          <w:ilvl w:val="0"/>
          <w:numId w:val="2"/>
        </w:numPr>
        <w:spacing w:after="60" w:line="276" w:lineRule="auto"/>
        <w:jc w:val="both"/>
      </w:pPr>
      <w:r>
        <w:t>utilizar meios ilícitos ou condutas antidesportivas;</w:t>
      </w:r>
    </w:p>
    <w:p w14:paraId="480AD90E" w14:textId="77777777" w:rsidR="008F1DDD" w:rsidRDefault="00000000">
      <w:pPr>
        <w:pStyle w:val="PargrafodaLista"/>
        <w:numPr>
          <w:ilvl w:val="0"/>
          <w:numId w:val="2"/>
        </w:numPr>
        <w:spacing w:after="60" w:line="276" w:lineRule="auto"/>
        <w:jc w:val="both"/>
      </w:pPr>
      <w:r>
        <w:t>cortar caminho, utilizar atalhos ou deixar de cumprir parte do percurso oficial;</w:t>
      </w:r>
    </w:p>
    <w:p w14:paraId="6335CB12" w14:textId="77777777" w:rsidR="008F1DDD" w:rsidRDefault="00000000">
      <w:pPr>
        <w:pStyle w:val="PargrafodaLista"/>
        <w:numPr>
          <w:ilvl w:val="0"/>
          <w:numId w:val="2"/>
        </w:numPr>
        <w:spacing w:after="60" w:line="276" w:lineRule="auto"/>
        <w:jc w:val="both"/>
      </w:pPr>
      <w:r>
        <w:t>ceder número de peito ou chip a terceiros;</w:t>
      </w:r>
    </w:p>
    <w:p w14:paraId="21BC5B57" w14:textId="77777777" w:rsidR="008F1DDD" w:rsidRDefault="00000000">
      <w:pPr>
        <w:pStyle w:val="PargrafodaLista"/>
        <w:numPr>
          <w:ilvl w:val="0"/>
          <w:numId w:val="2"/>
        </w:numPr>
        <w:spacing w:after="60" w:line="276" w:lineRule="auto"/>
        <w:jc w:val="both"/>
      </w:pPr>
      <w:r>
        <w:t>pular grades ou acessar áreas restritas;</w:t>
      </w:r>
    </w:p>
    <w:p w14:paraId="5208DE5D" w14:textId="77777777" w:rsidR="008F1DDD" w:rsidRDefault="00000000">
      <w:pPr>
        <w:pStyle w:val="PargrafodaLista"/>
        <w:numPr>
          <w:ilvl w:val="0"/>
          <w:numId w:val="2"/>
        </w:numPr>
        <w:spacing w:after="60" w:line="276" w:lineRule="auto"/>
        <w:jc w:val="both"/>
      </w:pPr>
      <w:r>
        <w:t>receber auxílio irregular durante a prova;</w:t>
      </w:r>
    </w:p>
    <w:p w14:paraId="394773BF" w14:textId="77777777" w:rsidR="008F1DDD" w:rsidRDefault="00000000">
      <w:pPr>
        <w:pStyle w:val="PargrafodaLista"/>
        <w:numPr>
          <w:ilvl w:val="0"/>
          <w:numId w:val="2"/>
        </w:numPr>
        <w:spacing w:after="60" w:line="276" w:lineRule="auto"/>
        <w:jc w:val="both"/>
      </w:pPr>
      <w:r>
        <w:t>forçar ultrapassagens de forma inadequada no funil de chegada.</w:t>
      </w:r>
    </w:p>
    <w:p w14:paraId="0A5B06F3" w14:textId="77777777" w:rsidR="00B06BA4" w:rsidRDefault="00B06BA4">
      <w:pPr>
        <w:spacing w:after="120" w:line="276" w:lineRule="auto"/>
        <w:jc w:val="both"/>
        <w:rPr>
          <w:b/>
          <w:bCs/>
          <w:color w:val="C2185B"/>
        </w:rPr>
      </w:pPr>
    </w:p>
    <w:p w14:paraId="053037B0" w14:textId="7BD3E091" w:rsidR="008F1DDD" w:rsidRDefault="00000000">
      <w:pPr>
        <w:spacing w:after="120" w:line="276" w:lineRule="auto"/>
        <w:jc w:val="both"/>
      </w:pPr>
      <w:r>
        <w:rPr>
          <w:b/>
          <w:bCs/>
          <w:color w:val="C2185B"/>
        </w:rPr>
        <w:t xml:space="preserve">9.2 </w:t>
      </w:r>
      <w:r>
        <w:t>Tumultos, agressões e qualquer conduta que comprometa a segurança e a regularidade da prova poderão resultar em desclassificação imediata.</w:t>
      </w:r>
    </w:p>
    <w:p w14:paraId="25D5117D" w14:textId="61265DE2" w:rsidR="008F1DDD" w:rsidRDefault="00000000">
      <w:pPr>
        <w:spacing w:after="120" w:line="276" w:lineRule="auto"/>
        <w:jc w:val="both"/>
      </w:pPr>
      <w:r>
        <w:rPr>
          <w:b/>
          <w:bCs/>
          <w:color w:val="C2185B"/>
        </w:rPr>
        <w:t xml:space="preserve">9.3 </w:t>
      </w:r>
      <w:r>
        <w:t>As punições aplicadas pela organização e pela equipe de arbitragem possuem caráter definitivo, ressalvado o direito de protestos ou reclamações nos termos deste regulamento.</w:t>
      </w:r>
    </w:p>
    <w:p w14:paraId="7A0CA4E0" w14:textId="17EC9D7E" w:rsidR="008F1DDD" w:rsidRDefault="00000000">
      <w:pPr>
        <w:spacing w:after="120" w:line="276" w:lineRule="auto"/>
        <w:jc w:val="both"/>
      </w:pPr>
      <w:r>
        <w:rPr>
          <w:b/>
          <w:bCs/>
          <w:color w:val="C2185B"/>
        </w:rPr>
        <w:t xml:space="preserve">9.4 </w:t>
      </w:r>
      <w:r>
        <w:t>Eventuais protestos referentes aos resultados oficiais deverão ser apresentados por escrito à organização, no prazo máximo de 30 (trinta) minutos após sua divulgação oficial.</w:t>
      </w:r>
    </w:p>
    <w:p w14:paraId="521E159E" w14:textId="77777777" w:rsidR="008F1DDD" w:rsidRDefault="00000000">
      <w:pPr>
        <w:pStyle w:val="Ttulo1"/>
        <w:pBdr>
          <w:bottom w:val="single" w:sz="10" w:space="4" w:color="C2185B"/>
        </w:pBdr>
      </w:pPr>
      <w:r>
        <w:rPr>
          <w:color w:val="C2185B"/>
        </w:rPr>
        <w:t xml:space="preserve">10. </w:t>
      </w:r>
      <w:r>
        <w:t>ESTRUTURA E SEGURANÇA</w:t>
      </w:r>
    </w:p>
    <w:p w14:paraId="67302C22" w14:textId="77777777" w:rsidR="008F1DDD" w:rsidRDefault="00000000">
      <w:pPr>
        <w:pStyle w:val="Ttulo2"/>
      </w:pPr>
      <w:r>
        <w:rPr>
          <w:color w:val="C2185B"/>
        </w:rPr>
        <w:t>10.1 Hidratação e apoio</w:t>
      </w:r>
    </w:p>
    <w:p w14:paraId="3E19F71C" w14:textId="6B629DF2" w:rsidR="008F1DDD" w:rsidRDefault="00000000">
      <w:pPr>
        <w:spacing w:after="120" w:line="276" w:lineRule="auto"/>
        <w:jc w:val="both"/>
      </w:pPr>
      <w:r>
        <w:rPr>
          <w:b/>
          <w:bCs/>
          <w:color w:val="C2185B"/>
        </w:rPr>
        <w:t xml:space="preserve">10.1.1 </w:t>
      </w:r>
      <w:r>
        <w:t>Durante o percurso serão disponibilizados pontos de hidratação: 01 (um) ponto intermediário, aproximadamente no km 2,5, e 01 (um) ponto na chegada. Após a conclusão da prova, a organização disponibilizará água e frutas aos participantes.</w:t>
      </w:r>
    </w:p>
    <w:p w14:paraId="0529B016" w14:textId="41524F70" w:rsidR="008F1DDD" w:rsidRDefault="00000000">
      <w:pPr>
        <w:spacing w:after="120" w:line="276" w:lineRule="auto"/>
        <w:jc w:val="both"/>
      </w:pPr>
      <w:r>
        <w:rPr>
          <w:b/>
          <w:bCs/>
          <w:color w:val="C2185B"/>
        </w:rPr>
        <w:t xml:space="preserve">10.1.2 </w:t>
      </w:r>
      <w:r>
        <w:t>O evento contará com sanitários femininos e masculinos destinados aos participantes.</w:t>
      </w:r>
    </w:p>
    <w:p w14:paraId="2B54F756" w14:textId="0DBE65B7" w:rsidR="008F1DDD" w:rsidRDefault="00000000">
      <w:pPr>
        <w:spacing w:after="120" w:line="276" w:lineRule="auto"/>
        <w:jc w:val="both"/>
      </w:pPr>
      <w:r>
        <w:rPr>
          <w:b/>
          <w:bCs/>
          <w:color w:val="C2185B"/>
        </w:rPr>
        <w:t xml:space="preserve">10.1.3 </w:t>
      </w:r>
      <w:r>
        <w:t>Não haverá serviço de guarda-volumes, ficando a guarda dos objetos pessoais sob responsabilidade exclusiva do participante. A organização não se responsabiliza por perdas, furtos, danos ou extravios de quaisquer bens durante o evento.</w:t>
      </w:r>
    </w:p>
    <w:p w14:paraId="75A172AF" w14:textId="77777777" w:rsidR="008F1DDD" w:rsidRDefault="00000000">
      <w:pPr>
        <w:pStyle w:val="Ttulo2"/>
      </w:pPr>
      <w:r>
        <w:rPr>
          <w:color w:val="C2185B"/>
        </w:rPr>
        <w:t>10.2 Seguro dos atletas</w:t>
      </w:r>
    </w:p>
    <w:p w14:paraId="4DB9989D" w14:textId="5C50D1C7" w:rsidR="008F1DDD" w:rsidRDefault="00000000">
      <w:pPr>
        <w:spacing w:after="120" w:line="276" w:lineRule="auto"/>
        <w:jc w:val="both"/>
      </w:pPr>
      <w:r>
        <w:rPr>
          <w:b/>
          <w:bCs/>
          <w:color w:val="C2185B"/>
        </w:rPr>
        <w:t xml:space="preserve">10.2.1 </w:t>
      </w:r>
      <w:r>
        <w:t>Todos os atletas com participação confirmada estarão cobertos por seguro atleta durante a realização da prova, conforme apólice contratada pela organização. A cobertura observará as condições, limites, regras e restrições estabelecidas pela seguradora responsável.</w:t>
      </w:r>
    </w:p>
    <w:p w14:paraId="64208E62" w14:textId="77777777" w:rsidR="008F1DDD" w:rsidRDefault="00000000">
      <w:pPr>
        <w:pStyle w:val="Ttulo2"/>
      </w:pPr>
      <w:r>
        <w:rPr>
          <w:color w:val="C2185B"/>
        </w:rPr>
        <w:t>10.3 Condições climáticas e apoio institucional</w:t>
      </w:r>
    </w:p>
    <w:p w14:paraId="50032D27" w14:textId="238CB741" w:rsidR="008F1DDD" w:rsidRDefault="00000000">
      <w:pPr>
        <w:spacing w:after="120" w:line="276" w:lineRule="auto"/>
        <w:jc w:val="both"/>
      </w:pPr>
      <w:r>
        <w:rPr>
          <w:b/>
          <w:bCs/>
          <w:color w:val="C2185B"/>
        </w:rPr>
        <w:t xml:space="preserve">10.3.1 </w:t>
      </w:r>
      <w:r>
        <w:t>A corrida será realizada independentemente das condições climáticas, podendo ser interrompida, adiada ou cancelada apenas em situações de risco à integridade física dos participantes, da equipe técnica e do público.</w:t>
      </w:r>
    </w:p>
    <w:p w14:paraId="24E80C0F" w14:textId="685F0B08" w:rsidR="008F1DDD" w:rsidRDefault="00000000">
      <w:pPr>
        <w:spacing w:after="120" w:line="276" w:lineRule="auto"/>
        <w:jc w:val="both"/>
      </w:pPr>
      <w:r>
        <w:rPr>
          <w:b/>
          <w:bCs/>
          <w:color w:val="C2185B"/>
        </w:rPr>
        <w:t xml:space="preserve">10.3.2 </w:t>
      </w:r>
      <w:r>
        <w:t>O evento poderá contar com apoio operacional e institucional de órgãos públicos e entidades parceiras, incluindo o Corpo de Bombeiros Militar de Santa Catarina, a Polícia Militar de Santa Catarina e a Secretaria Municipal de Saúde de Descanso.</w:t>
      </w:r>
    </w:p>
    <w:p w14:paraId="75235B96" w14:textId="77777777" w:rsidR="008F1DDD" w:rsidRDefault="00000000">
      <w:pPr>
        <w:pStyle w:val="Ttulo1"/>
        <w:pBdr>
          <w:bottom w:val="single" w:sz="10" w:space="4" w:color="C2185B"/>
        </w:pBdr>
      </w:pPr>
      <w:r>
        <w:rPr>
          <w:color w:val="C2185B"/>
        </w:rPr>
        <w:t xml:space="preserve">11. </w:t>
      </w:r>
      <w:r>
        <w:t>DISPOSIÇÕES GERAIS</w:t>
      </w:r>
    </w:p>
    <w:p w14:paraId="687D75E9" w14:textId="21372A9E" w:rsidR="008F1DDD" w:rsidRDefault="00000000">
      <w:pPr>
        <w:spacing w:after="120" w:line="276" w:lineRule="auto"/>
        <w:jc w:val="both"/>
      </w:pPr>
      <w:r>
        <w:rPr>
          <w:b/>
          <w:bCs/>
          <w:color w:val="C2185B"/>
        </w:rPr>
        <w:lastRenderedPageBreak/>
        <w:t xml:space="preserve">11.1 </w:t>
      </w:r>
      <w:r>
        <w:t>Ao efetuar sua inscrição, o participante declara: conhecer e aceitar integralmente este regulamento; estar em plenas condições físicas e de saúde para a participação; possuir avaliação médica apta à prática esportiva; e participar do evento por livre e espontânea vontade. A organização não se responsabiliza por problemas de saúde, acidentes ou danos ocorridos antes, durante ou após a participação no evento.</w:t>
      </w:r>
    </w:p>
    <w:p w14:paraId="3021658E" w14:textId="5C6ABAC6" w:rsidR="008F1DDD" w:rsidRDefault="00000000">
      <w:pPr>
        <w:spacing w:after="120" w:line="276" w:lineRule="auto"/>
        <w:jc w:val="both"/>
      </w:pPr>
      <w:r>
        <w:rPr>
          <w:b/>
          <w:bCs/>
          <w:color w:val="C2185B"/>
        </w:rPr>
        <w:t xml:space="preserve">11.2 </w:t>
      </w:r>
      <w:r>
        <w:t>Não haverá reembolso em caso de adiamento do evento. Em caso de cancelamento definitivo ou alteração substancial do formato da prova, eventual política de reembolso seguirá as condições divulgadas pela plataforma oficial de inscrições.</w:t>
      </w:r>
    </w:p>
    <w:p w14:paraId="0C41C05F" w14:textId="058C33CC" w:rsidR="008F1DDD" w:rsidRDefault="00000000">
      <w:pPr>
        <w:spacing w:after="120" w:line="276" w:lineRule="auto"/>
        <w:jc w:val="both"/>
      </w:pPr>
      <w:r>
        <w:rPr>
          <w:b/>
          <w:bCs/>
          <w:color w:val="C2185B"/>
        </w:rPr>
        <w:t xml:space="preserve">11.3 </w:t>
      </w:r>
      <w:r>
        <w:t>A organização poderá alterar, atualizar ou revogar este regulamento, total ou parcialmente, bem como modificar horários, percurso ou formato do evento, sempre que necessário por razões técnicas, operacionais, climáticas ou de segurança, divulgando as alterações pelos canais oficiais.</w:t>
      </w:r>
    </w:p>
    <w:p w14:paraId="517DB070" w14:textId="6EABC1DE" w:rsidR="008F1DDD" w:rsidRDefault="00000000">
      <w:pPr>
        <w:spacing w:after="120" w:line="276" w:lineRule="auto"/>
        <w:jc w:val="both"/>
      </w:pPr>
      <w:r>
        <w:rPr>
          <w:b/>
          <w:bCs/>
          <w:color w:val="C2185B"/>
        </w:rPr>
        <w:t xml:space="preserve">11.4 </w:t>
      </w:r>
      <w:r>
        <w:t>O evento será realizado de acordo com as exigências legais e regulamentares aplicáveis, contando com autorização e regularização junto à Federação Catarinense de Atletismo.</w:t>
      </w:r>
    </w:p>
    <w:p w14:paraId="5DE68DCE" w14:textId="4E395AA8" w:rsidR="008F1DDD" w:rsidRDefault="00000000">
      <w:pPr>
        <w:spacing w:after="120" w:line="276" w:lineRule="auto"/>
        <w:jc w:val="both"/>
      </w:pPr>
      <w:r>
        <w:rPr>
          <w:b/>
          <w:bCs/>
          <w:color w:val="C2185B"/>
        </w:rPr>
        <w:t xml:space="preserve">11.5 </w:t>
      </w:r>
      <w:r>
        <w:rPr>
          <w:color w:val="auto"/>
        </w:rPr>
        <w:t>Os casos omissos e as situações não previstas neste regulamento serão resolvidos soberanamente pela comissão organizadora do evento.</w:t>
      </w:r>
    </w:p>
    <w:p w14:paraId="70DAFEDC" w14:textId="0957C65C" w:rsidR="008F1DDD" w:rsidRDefault="00000000">
      <w:pPr>
        <w:pBdr>
          <w:top w:val="single" w:sz="8" w:space="6" w:color="C2185B"/>
        </w:pBdr>
        <w:spacing w:before="480"/>
        <w:jc w:val="center"/>
        <w:rPr>
          <w:b/>
          <w:bCs/>
          <w:color w:val="C2185B"/>
          <w:sz w:val="24"/>
          <w:szCs w:val="24"/>
        </w:rPr>
      </w:pPr>
      <w:r>
        <w:rPr>
          <w:b/>
          <w:bCs/>
          <w:color w:val="C2185B"/>
          <w:sz w:val="24"/>
          <w:szCs w:val="24"/>
        </w:rPr>
        <w:t>Organização: PF EVENTOS</w:t>
      </w:r>
    </w:p>
    <w:p w14:paraId="32C77474" w14:textId="77777777" w:rsidR="00B06BA4" w:rsidRPr="00B06BA4" w:rsidRDefault="00B06BA4">
      <w:pPr>
        <w:pBdr>
          <w:top w:val="single" w:sz="8" w:space="6" w:color="C2185B"/>
        </w:pBdr>
        <w:spacing w:before="480"/>
        <w:jc w:val="center"/>
        <w:rPr>
          <w:color w:val="auto"/>
        </w:rPr>
      </w:pPr>
    </w:p>
    <w:p w14:paraId="1C7034C3" w14:textId="5793B26E" w:rsidR="008F1DDD" w:rsidRPr="00B06BA4" w:rsidRDefault="00000000">
      <w:pPr>
        <w:spacing w:before="60"/>
        <w:jc w:val="center"/>
        <w:rPr>
          <w:color w:val="auto"/>
        </w:rPr>
      </w:pPr>
      <w:r>
        <w:rPr>
          <w:color w:val="auto"/>
        </w:rPr>
        <w:t>Evento realizado em: Descanso/SC, 28 de maio de 2026</w:t>
      </w:r>
    </w:p>
    <w:sectPr w:rsidR="008F1DDD" w:rsidRPr="00B06BA4">
      <w:headerReference w:type="default" r:id="rId9"/>
      <w:footerReference w:type="default" r:id="rId10"/>
      <w:pgSz w:w="12240" w:h="15840"/>
      <w:pgMar w:top="1300" w:right="1440" w:bottom="130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16446" w14:textId="77777777" w:rsidR="00C670D1" w:rsidRDefault="00C670D1">
      <w:r>
        <w:separator/>
      </w:r>
    </w:p>
  </w:endnote>
  <w:endnote w:type="continuationSeparator" w:id="0">
    <w:p w14:paraId="544CCD51" w14:textId="77777777" w:rsidR="00C670D1" w:rsidRDefault="00C67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39DF" w14:textId="219961EB" w:rsidR="008F1DDD" w:rsidRDefault="00000000">
    <w:pPr>
      <w:pBdr>
        <w:top w:val="single" w:sz="4" w:space="2" w:color="DDDDDD"/>
      </w:pBdr>
      <w:tabs>
        <w:tab w:val="right" w:pos="9026"/>
      </w:tabs>
    </w:pPr>
    <w:r>
      <w:rPr>
        <w:color w:val="595959"/>
        <w:sz w:val="16"/>
        <w:szCs w:val="16"/>
      </w:rPr>
      <w:t>Organização: PF Eventos | Rotaract Club de Descanso</w:t>
    </w:r>
    <w:r>
      <w:rPr>
        <w:color w:val="595959"/>
        <w:sz w:val="16"/>
        <w:szCs w:val="16"/>
      </w:rPr>
      <w:tab/>
      <w:t xml:space="preserve">Página </w:t>
    </w:r>
    <w:r>
      <w:rPr>
        <w:color w:val="595959"/>
        <w:sz w:val="16"/>
        <w:szCs w:val="16"/>
      </w:rPr>
      <w:fldChar w:fldCharType="begin"/>
    </w:r>
    <w:r>
      <w:rPr>
        <w:color w:val="595959"/>
        <w:sz w:val="16"/>
        <w:szCs w:val="16"/>
      </w:rPr>
      <w:instrText>PAGE</w:instrText>
    </w:r>
    <w:r>
      <w:rPr>
        <w:color w:val="595959"/>
        <w:sz w:val="16"/>
        <w:szCs w:val="16"/>
      </w:rPr>
      <w:fldChar w:fldCharType="separate"/>
    </w:r>
    <w:r w:rsidR="004255F2">
      <w:rPr>
        <w:noProof/>
        <w:color w:val="595959"/>
        <w:sz w:val="16"/>
        <w:szCs w:val="16"/>
      </w:rPr>
      <w:t>1</w:t>
    </w:r>
    <w:r>
      <w:rPr>
        <w:color w:val="595959"/>
        <w:sz w:val="16"/>
        <w:szCs w:val="16"/>
      </w:rPr>
      <w:fldChar w:fldCharType="end"/>
    </w:r>
    <w:r>
      <w:rPr>
        <w:color w:val="595959"/>
        <w:sz w:val="16"/>
        <w:szCs w:val="16"/>
      </w:rPr>
      <w:t xml:space="preserve"> de </w:t>
    </w:r>
    <w:r>
      <w:rPr>
        <w:color w:val="595959"/>
        <w:sz w:val="16"/>
        <w:szCs w:val="16"/>
      </w:rPr>
      <w:fldChar w:fldCharType="begin"/>
    </w:r>
    <w:r>
      <w:rPr>
        <w:color w:val="595959"/>
        <w:sz w:val="16"/>
        <w:szCs w:val="16"/>
      </w:rPr>
      <w:instrText>NUMPAGES</w:instrText>
    </w:r>
    <w:r>
      <w:rPr>
        <w:color w:val="595959"/>
        <w:sz w:val="16"/>
        <w:szCs w:val="16"/>
      </w:rPr>
      <w:fldChar w:fldCharType="separate"/>
    </w:r>
    <w:r w:rsidR="004255F2">
      <w:rPr>
        <w:noProof/>
        <w:color w:val="595959"/>
        <w:sz w:val="16"/>
        <w:szCs w:val="16"/>
      </w:rPr>
      <w:t>2</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ADAA8" w14:textId="77777777" w:rsidR="00C670D1" w:rsidRDefault="00C670D1">
      <w:r>
        <w:separator/>
      </w:r>
    </w:p>
  </w:footnote>
  <w:footnote w:type="continuationSeparator" w:id="0">
    <w:p w14:paraId="1D1F3352" w14:textId="77777777" w:rsidR="00C670D1" w:rsidRDefault="00C67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8DBBC" w14:textId="6CCAEB13" w:rsidR="008F1DDD" w:rsidRDefault="00000000">
    <w:pPr>
      <w:pBdr>
        <w:bottom w:val="single" w:sz="4" w:space="2" w:color="DDDDDD"/>
      </w:pBdr>
      <w:jc w:val="right"/>
    </w:pPr>
    <w:r>
      <w:rPr>
        <w:b/>
        <w:bCs/>
        <w:color w:val="595959"/>
        <w:sz w:val="16"/>
        <w:szCs w:val="16"/>
      </w:rPr>
      <w:t>2ª ROTA RACE • Corrida de Rua 5 km • Descanso – SC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22304"/>
    <w:multiLevelType w:val="hybridMultilevel"/>
    <w:tmpl w:val="2E64373E"/>
    <w:lvl w:ilvl="0" w:tplc="BB787D96">
      <w:start w:val="1"/>
      <w:numFmt w:val="bullet"/>
      <w:lvlText w:val="●"/>
      <w:lvlJc w:val="left"/>
      <w:pPr>
        <w:ind w:left="720" w:hanging="360"/>
      </w:pPr>
    </w:lvl>
    <w:lvl w:ilvl="1" w:tplc="4E7C6B14">
      <w:start w:val="1"/>
      <w:numFmt w:val="bullet"/>
      <w:lvlText w:val="○"/>
      <w:lvlJc w:val="left"/>
      <w:pPr>
        <w:ind w:left="1440" w:hanging="360"/>
      </w:pPr>
    </w:lvl>
    <w:lvl w:ilvl="2" w:tplc="4AF28F22">
      <w:start w:val="1"/>
      <w:numFmt w:val="bullet"/>
      <w:lvlText w:val="■"/>
      <w:lvlJc w:val="left"/>
      <w:pPr>
        <w:ind w:left="2160" w:hanging="360"/>
      </w:pPr>
    </w:lvl>
    <w:lvl w:ilvl="3" w:tplc="9A6834BE">
      <w:start w:val="1"/>
      <w:numFmt w:val="bullet"/>
      <w:lvlText w:val="●"/>
      <w:lvlJc w:val="left"/>
      <w:pPr>
        <w:ind w:left="2880" w:hanging="360"/>
      </w:pPr>
    </w:lvl>
    <w:lvl w:ilvl="4" w:tplc="E0524FC8">
      <w:start w:val="1"/>
      <w:numFmt w:val="bullet"/>
      <w:lvlText w:val="○"/>
      <w:lvlJc w:val="left"/>
      <w:pPr>
        <w:ind w:left="3600" w:hanging="360"/>
      </w:pPr>
    </w:lvl>
    <w:lvl w:ilvl="5" w:tplc="0AE2E4DE">
      <w:start w:val="1"/>
      <w:numFmt w:val="bullet"/>
      <w:lvlText w:val="■"/>
      <w:lvlJc w:val="left"/>
      <w:pPr>
        <w:ind w:left="4320" w:hanging="360"/>
      </w:pPr>
    </w:lvl>
    <w:lvl w:ilvl="6" w:tplc="BBF89512">
      <w:start w:val="1"/>
      <w:numFmt w:val="bullet"/>
      <w:lvlText w:val="●"/>
      <w:lvlJc w:val="left"/>
      <w:pPr>
        <w:ind w:left="5040" w:hanging="360"/>
      </w:pPr>
    </w:lvl>
    <w:lvl w:ilvl="7" w:tplc="4CE673AC">
      <w:start w:val="1"/>
      <w:numFmt w:val="bullet"/>
      <w:lvlText w:val="●"/>
      <w:lvlJc w:val="left"/>
      <w:pPr>
        <w:ind w:left="5760" w:hanging="360"/>
      </w:pPr>
    </w:lvl>
    <w:lvl w:ilvl="8" w:tplc="0C6493F8">
      <w:start w:val="1"/>
      <w:numFmt w:val="bullet"/>
      <w:lvlText w:val="●"/>
      <w:lvlJc w:val="left"/>
      <w:pPr>
        <w:ind w:left="6480" w:hanging="360"/>
      </w:pPr>
    </w:lvl>
  </w:abstractNum>
  <w:abstractNum w:abstractNumId="1" w15:restartNumberingAfterBreak="0">
    <w:nsid w:val="6A59370C"/>
    <w:multiLevelType w:val="hybridMultilevel"/>
    <w:tmpl w:val="E8247334"/>
    <w:lvl w:ilvl="0" w:tplc="F01E570E">
      <w:start w:val="1"/>
      <w:numFmt w:val="bullet"/>
      <w:lvlText w:val="•"/>
      <w:lvlJc w:val="left"/>
      <w:pPr>
        <w:ind w:left="720" w:hanging="280"/>
      </w:pPr>
      <w:rPr>
        <w:color w:val="C2185B"/>
      </w:rPr>
    </w:lvl>
    <w:lvl w:ilvl="1" w:tplc="509CFD5C">
      <w:numFmt w:val="decimal"/>
      <w:lvlText w:val=""/>
      <w:lvlJc w:val="left"/>
    </w:lvl>
    <w:lvl w:ilvl="2" w:tplc="51582D1C">
      <w:numFmt w:val="decimal"/>
      <w:lvlText w:val=""/>
      <w:lvlJc w:val="left"/>
    </w:lvl>
    <w:lvl w:ilvl="3" w:tplc="1A266E6E">
      <w:numFmt w:val="decimal"/>
      <w:lvlText w:val=""/>
      <w:lvlJc w:val="left"/>
    </w:lvl>
    <w:lvl w:ilvl="4" w:tplc="D65AB470">
      <w:numFmt w:val="decimal"/>
      <w:lvlText w:val=""/>
      <w:lvlJc w:val="left"/>
    </w:lvl>
    <w:lvl w:ilvl="5" w:tplc="E4BC9804">
      <w:numFmt w:val="decimal"/>
      <w:lvlText w:val=""/>
      <w:lvlJc w:val="left"/>
    </w:lvl>
    <w:lvl w:ilvl="6" w:tplc="3C3E724C">
      <w:numFmt w:val="decimal"/>
      <w:lvlText w:val=""/>
      <w:lvlJc w:val="left"/>
    </w:lvl>
    <w:lvl w:ilvl="7" w:tplc="5C28ED40">
      <w:numFmt w:val="decimal"/>
      <w:lvlText w:val=""/>
      <w:lvlJc w:val="left"/>
    </w:lvl>
    <w:lvl w:ilvl="8" w:tplc="3E4A06A8">
      <w:numFmt w:val="decimal"/>
      <w:lvlText w:val=""/>
      <w:lvlJc w:val="left"/>
    </w:lvl>
  </w:abstractNum>
  <w:num w:numId="1" w16cid:durableId="527178528">
    <w:abstractNumId w:val="0"/>
    <w:lvlOverride w:ilvl="0">
      <w:startOverride w:val="1"/>
    </w:lvlOverride>
  </w:num>
  <w:num w:numId="2" w16cid:durableId="31904356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DDD"/>
    <w:rsid w:val="0021287E"/>
    <w:rsid w:val="004255F2"/>
    <w:rsid w:val="0054630B"/>
    <w:rsid w:val="007B06FB"/>
    <w:rsid w:val="007C3B78"/>
    <w:rsid w:val="008F1DDD"/>
    <w:rsid w:val="00A43848"/>
    <w:rsid w:val="00B06BA4"/>
    <w:rsid w:val="00C670D1"/>
    <w:rsid w:val="00CB7F29"/>
    <w:rsid w:val="00E142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B3D05"/>
  <w15:docId w15:val="{ECE4BEFF-EE01-4532-A6F7-17338A8F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320" w:after="160"/>
      <w:outlineLvl w:val="0"/>
    </w:pPr>
    <w:rPr>
      <w:b/>
      <w:bCs/>
      <w:sz w:val="28"/>
      <w:szCs w:val="28"/>
    </w:rPr>
  </w:style>
  <w:style w:type="paragraph" w:styleId="Ttulo2">
    <w:name w:val="heading 2"/>
    <w:uiPriority w:val="9"/>
    <w:unhideWhenUsed/>
    <w:qFormat/>
    <w:pPr>
      <w:spacing w:before="220" w:after="100"/>
      <w:outlineLvl w:val="1"/>
    </w:pPr>
    <w:rPr>
      <w:b/>
      <w:bCs/>
      <w:sz w:val="23"/>
      <w:szCs w:val="23"/>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rPr>
      <w:sz w:val="20"/>
      <w:szCs w:val="20"/>
    </w:rPr>
  </w:style>
  <w:style w:type="character" w:customStyle="1" w:styleId="TextodenotaderodapChar">
    <w:name w:val="Texto de nota de rodapé Char"/>
    <w:link w:val="Textodenotaderodap"/>
    <w:uiPriority w:val="99"/>
    <w:semiHidden/>
    <w:unhideWhenUsed/>
    <w:rPr>
      <w:sz w:val="20"/>
      <w:szCs w:val="20"/>
    </w:rPr>
  </w:style>
  <w:style w:type="character" w:styleId="Refdenotadefim">
    <w:name w:val="endnote reference"/>
    <w:uiPriority w:val="99"/>
    <w:semiHidden/>
    <w:unhideWhenUsed/>
    <w:rPr>
      <w:vertAlign w:val="superscript"/>
    </w:rPr>
  </w:style>
  <w:style w:type="paragraph" w:styleId="Textodenotadefim">
    <w:name w:val="endnote text"/>
    <w:link w:val="TextodenotadefimChar"/>
    <w:uiPriority w:val="99"/>
    <w:semiHidden/>
    <w:unhideWhenUsed/>
    <w:rPr>
      <w:sz w:val="20"/>
      <w:szCs w:val="20"/>
    </w:rPr>
  </w:style>
  <w:style w:type="character" w:customStyle="1" w:styleId="TextodenotadefimChar">
    <w:name w:val="Texto de nota de fim Char"/>
    <w:link w:val="Textodenotadefim"/>
    <w:uiPriority w:val="99"/>
    <w:semiHidden/>
    <w:unhideWhenUsed/>
    <w:rPr>
      <w:sz w:val="20"/>
      <w:szCs w:val="20"/>
    </w:rPr>
  </w:style>
  <w:style w:type="paragraph" w:styleId="Cabealho">
    <w:name w:val="header"/>
    <w:basedOn w:val="Normal"/>
    <w:link w:val="CabealhoChar"/>
    <w:uiPriority w:val="99"/>
    <w:unhideWhenUsed/>
    <w:rsid w:val="004255F2"/>
    <w:pPr>
      <w:tabs>
        <w:tab w:val="center" w:pos="4252"/>
        <w:tab w:val="right" w:pos="8504"/>
      </w:tabs>
    </w:pPr>
  </w:style>
  <w:style w:type="character" w:customStyle="1" w:styleId="CabealhoChar">
    <w:name w:val="Cabeçalho Char"/>
    <w:basedOn w:val="Fontepargpadro"/>
    <w:link w:val="Cabealho"/>
    <w:uiPriority w:val="99"/>
    <w:rsid w:val="004255F2"/>
  </w:style>
  <w:style w:type="paragraph" w:styleId="Rodap">
    <w:name w:val="footer"/>
    <w:basedOn w:val="Normal"/>
    <w:link w:val="RodapChar"/>
    <w:uiPriority w:val="99"/>
    <w:unhideWhenUsed/>
    <w:rsid w:val="004255F2"/>
    <w:pPr>
      <w:tabs>
        <w:tab w:val="center" w:pos="4252"/>
        <w:tab w:val="right" w:pos="8504"/>
      </w:tabs>
    </w:pPr>
  </w:style>
  <w:style w:type="character" w:customStyle="1" w:styleId="RodapChar">
    <w:name w:val="Rodapé Char"/>
    <w:basedOn w:val="Fontepargpadro"/>
    <w:link w:val="Rodap"/>
    <w:uiPriority w:val="99"/>
    <w:rsid w:val="0042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2109</Words>
  <Characters>11391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Luana Mara Brun</cp:lastModifiedBy>
  <cp:revision>2</cp:revision>
  <dcterms:created xsi:type="dcterms:W3CDTF">2026-06-02T19:44:00Z</dcterms:created>
  <dcterms:modified xsi:type="dcterms:W3CDTF">2026-06-02T19:44:00Z</dcterms:modified>
</cp:coreProperties>
</file>